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4F" w:rsidRPr="00E13A45" w:rsidRDefault="008D344F" w:rsidP="008D344F">
      <w:pPr>
        <w:spacing w:after="60"/>
        <w:jc w:val="center"/>
        <w:outlineLvl w:val="0"/>
        <w:rPr>
          <w:b/>
          <w:i/>
          <w:sz w:val="22"/>
          <w:szCs w:val="22"/>
        </w:rPr>
      </w:pPr>
      <w:bookmarkStart w:id="0" w:name="OLE_LINK1"/>
      <w:r w:rsidRPr="00E13A45">
        <w:rPr>
          <w:b/>
          <w:i/>
          <w:sz w:val="22"/>
          <w:szCs w:val="22"/>
        </w:rPr>
        <w:t>МОСКОВСКИЙ ГОСУДАРСТВЕННЫЙ УНИВЕРСИТЕТ имени М.В. Ломоносова</w:t>
      </w:r>
    </w:p>
    <w:p w:rsidR="008D344F" w:rsidRPr="00E13A45" w:rsidRDefault="008D344F" w:rsidP="008D344F">
      <w:pPr>
        <w:pStyle w:val="a3"/>
        <w:rPr>
          <w:i/>
          <w:sz w:val="22"/>
          <w:szCs w:val="22"/>
        </w:rPr>
      </w:pPr>
      <w:r>
        <w:rPr>
          <w:i/>
          <w:sz w:val="22"/>
          <w:szCs w:val="22"/>
        </w:rPr>
        <w:t>Филиал в Казахстане</w:t>
      </w:r>
    </w:p>
    <w:p w:rsidR="008D344F" w:rsidRPr="00E8716B" w:rsidRDefault="008D344F" w:rsidP="008D344F">
      <w:pPr>
        <w:pStyle w:val="a3"/>
        <w:spacing w:before="120"/>
        <w:rPr>
          <w:i/>
          <w:sz w:val="28"/>
          <w:szCs w:val="28"/>
        </w:rPr>
      </w:pPr>
      <w:r w:rsidRPr="00E8716B">
        <w:rPr>
          <w:i/>
          <w:sz w:val="28"/>
          <w:szCs w:val="28"/>
        </w:rPr>
        <w:t>Вступительный экзамен в магистратуру по экономике</w:t>
      </w:r>
    </w:p>
    <w:p w:rsidR="008D344F" w:rsidRPr="000F7393" w:rsidRDefault="008D344F" w:rsidP="008D344F">
      <w:pPr>
        <w:pStyle w:val="a3"/>
        <w:spacing w:before="120"/>
        <w:rPr>
          <w:i/>
          <w:sz w:val="28"/>
          <w:szCs w:val="28"/>
        </w:rPr>
      </w:pPr>
      <w:r>
        <w:rPr>
          <w:sz w:val="28"/>
          <w:szCs w:val="28"/>
        </w:rPr>
        <w:t xml:space="preserve">2019  </w:t>
      </w:r>
      <w:r w:rsidRPr="000F7393">
        <w:rPr>
          <w:i/>
          <w:sz w:val="28"/>
          <w:szCs w:val="28"/>
        </w:rPr>
        <w:t>год</w:t>
      </w:r>
    </w:p>
    <w:p w:rsidR="008D344F" w:rsidRPr="00605E35" w:rsidRDefault="008D344F" w:rsidP="008D344F">
      <w:pPr>
        <w:pStyle w:val="a3"/>
        <w:spacing w:before="120" w:after="120"/>
        <w:rPr>
          <w:sz w:val="28"/>
          <w:szCs w:val="28"/>
        </w:rPr>
      </w:pPr>
      <w:r w:rsidRPr="00605E35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1</w:t>
      </w:r>
    </w:p>
    <w:p w:rsidR="005D2CC2" w:rsidRDefault="005D2CC2" w:rsidP="008D344F">
      <w:pPr>
        <w:pStyle w:val="a3"/>
        <w:spacing w:after="240"/>
        <w:ind w:left="3540" w:firstLine="708"/>
        <w:jc w:val="left"/>
        <w:rPr>
          <w:b/>
          <w:sz w:val="24"/>
          <w:szCs w:val="24"/>
        </w:rPr>
      </w:pPr>
    </w:p>
    <w:p w:rsidR="008D344F" w:rsidRPr="00C870F8" w:rsidRDefault="008D344F" w:rsidP="005D2CC2">
      <w:pPr>
        <w:pStyle w:val="a3"/>
        <w:spacing w:after="240"/>
        <w:ind w:left="3540" w:firstLine="708"/>
        <w:jc w:val="left"/>
        <w:rPr>
          <w:b/>
          <w:sz w:val="24"/>
          <w:szCs w:val="24"/>
        </w:rPr>
      </w:pPr>
      <w:r w:rsidRPr="00C870F8">
        <w:rPr>
          <w:b/>
          <w:sz w:val="24"/>
          <w:szCs w:val="24"/>
        </w:rPr>
        <w:t>1. ТЕСТЫ</w:t>
      </w:r>
    </w:p>
    <w:p w:rsidR="008D344F" w:rsidRDefault="008D344F" w:rsidP="008D344F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2"/>
        </w:rPr>
      </w:pPr>
      <w:bookmarkStart w:id="1" w:name="OLE_LINK15"/>
      <w:r w:rsidRPr="008B2DC7">
        <w:rPr>
          <w:szCs w:val="22"/>
        </w:rPr>
        <w:t>Выберите</w:t>
      </w:r>
      <w:r w:rsidR="001A0CBA">
        <w:rPr>
          <w:szCs w:val="22"/>
        </w:rPr>
        <w:t xml:space="preserve"> </w:t>
      </w:r>
      <w:r w:rsidRPr="008B2DC7">
        <w:rPr>
          <w:szCs w:val="22"/>
        </w:rPr>
        <w:t>и о</w:t>
      </w:r>
      <w:r>
        <w:rPr>
          <w:szCs w:val="22"/>
        </w:rPr>
        <w:t>тметь</w:t>
      </w:r>
      <w:r w:rsidRPr="008B2DC7">
        <w:rPr>
          <w:szCs w:val="22"/>
        </w:rPr>
        <w:t>те</w:t>
      </w:r>
      <w:r>
        <w:rPr>
          <w:szCs w:val="22"/>
        </w:rPr>
        <w:t xml:space="preserve"> знаком «Х» правильный ответ</w:t>
      </w:r>
    </w:p>
    <w:p w:rsidR="008D344F" w:rsidRPr="001E6EE5" w:rsidRDefault="008D344F" w:rsidP="008D344F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2"/>
        </w:rPr>
      </w:pPr>
      <w:r>
        <w:rPr>
          <w:szCs w:val="22"/>
        </w:rPr>
        <w:t xml:space="preserve">в таблице </w:t>
      </w:r>
      <w:r w:rsidRPr="008B2DC7">
        <w:rPr>
          <w:szCs w:val="22"/>
        </w:rPr>
        <w:t>на опросном листе</w:t>
      </w:r>
    </w:p>
    <w:bookmarkEnd w:id="1"/>
    <w:p w:rsidR="003D1410" w:rsidRDefault="003D1410" w:rsidP="003D1410">
      <w:pPr>
        <w:jc w:val="both"/>
      </w:pPr>
    </w:p>
    <w:p w:rsidR="003D1410" w:rsidRDefault="003D1410" w:rsidP="003D1410">
      <w:pPr>
        <w:jc w:val="both"/>
      </w:pPr>
      <w:r>
        <w:t xml:space="preserve">1. Функция спроса </w:t>
      </w:r>
      <w:r w:rsidR="0088718E">
        <w:t xml:space="preserve">имеет </w:t>
      </w:r>
      <w:r>
        <w:t xml:space="preserve">вид: </w:t>
      </w:r>
      <w:proofErr w:type="spellStart"/>
      <w:r>
        <w:rPr>
          <w:lang w:val="en-US"/>
        </w:rPr>
        <w:t>Qd</w:t>
      </w:r>
      <w:proofErr w:type="spellEnd"/>
      <w:r w:rsidR="0088718E">
        <w:t>=200-2</w:t>
      </w:r>
      <w:r>
        <w:rPr>
          <w:lang w:val="en-US"/>
        </w:rPr>
        <w:t>P</w:t>
      </w:r>
      <w:r>
        <w:t xml:space="preserve">, а функция </w:t>
      </w:r>
      <w:r w:rsidR="0088718E">
        <w:t xml:space="preserve">общих </w:t>
      </w:r>
      <w:r>
        <w:t xml:space="preserve">издержек монополиста задана уравнением: </w:t>
      </w:r>
      <m:oMath>
        <m:r>
          <w:rPr>
            <w:rFonts w:ascii="Cambria Math" w:hAnsi="Cambria Math"/>
          </w:rPr>
          <m:t>TC=3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+22q.</m:t>
        </m:r>
      </m:oMath>
      <w:r>
        <w:t xml:space="preserve">Монополист проводит политику совершенной ценовой дискриминации. Тогда </w:t>
      </w:r>
      <m:oMath>
        <m:r>
          <w:rPr>
            <w:rFonts w:ascii="Cambria Math" w:hAnsi="Cambria Math"/>
          </w:rPr>
          <m:t>максимальная прибыль</m:t>
        </m:r>
      </m:oMath>
      <w:r>
        <w:t>, которую он получит</w:t>
      </w:r>
      <w:r w:rsidR="00073E2A">
        <w:t>,</w:t>
      </w:r>
      <w:r>
        <w:t xml:space="preserve"> будет равна:</w:t>
      </w:r>
    </w:p>
    <w:p w:rsidR="003D1410" w:rsidRDefault="003D1410" w:rsidP="003D1410">
      <w:pPr>
        <w:ind w:firstLine="708"/>
      </w:pPr>
    </w:p>
    <w:p w:rsidR="003D1410" w:rsidRPr="002F0070" w:rsidRDefault="003D1410" w:rsidP="003D1410">
      <w:pPr>
        <w:ind w:firstLine="708"/>
      </w:pPr>
      <w:r>
        <w:t>а) 400</w:t>
      </w:r>
      <w:r w:rsidRPr="002F0070">
        <w:t xml:space="preserve">;    </w:t>
      </w:r>
      <w:r w:rsidRPr="002F0070">
        <w:tab/>
      </w:r>
    </w:p>
    <w:p w:rsidR="003D1410" w:rsidRPr="002F0070" w:rsidRDefault="003D1410" w:rsidP="003D1410">
      <w:pPr>
        <w:ind w:firstLine="708"/>
      </w:pPr>
      <w:r>
        <w:t>б) 420</w:t>
      </w:r>
      <w:r w:rsidRPr="002F0070">
        <w:t xml:space="preserve">;   </w:t>
      </w:r>
      <w:r w:rsidRPr="002F0070">
        <w:tab/>
      </w:r>
    </w:p>
    <w:p w:rsidR="003D1410" w:rsidRPr="002F0070" w:rsidRDefault="003D1410" w:rsidP="003D1410">
      <w:pPr>
        <w:ind w:firstLine="708"/>
      </w:pPr>
      <w:r w:rsidRPr="002F0070">
        <w:t xml:space="preserve">в) </w:t>
      </w:r>
      <w:r>
        <w:t>468</w:t>
      </w:r>
      <w:r w:rsidRPr="002F0070">
        <w:t xml:space="preserve">;               </w:t>
      </w:r>
    </w:p>
    <w:p w:rsidR="003D1410" w:rsidRDefault="003D1410" w:rsidP="003D1410">
      <w:pPr>
        <w:ind w:firstLine="708"/>
        <w:rPr>
          <w:spacing w:val="-3"/>
        </w:rPr>
      </w:pPr>
      <w:r>
        <w:t>г) 504</w:t>
      </w:r>
      <w:r w:rsidRPr="002F0070">
        <w:rPr>
          <w:spacing w:val="-3"/>
        </w:rPr>
        <w:t>.</w:t>
      </w:r>
    </w:p>
    <w:p w:rsidR="003D1410" w:rsidRPr="002F0070" w:rsidRDefault="003D1410" w:rsidP="003D1410">
      <w:pPr>
        <w:ind w:firstLine="708"/>
        <w:rPr>
          <w:spacing w:val="-3"/>
        </w:rPr>
      </w:pPr>
    </w:p>
    <w:p w:rsidR="003D1410" w:rsidRPr="00D22B2A" w:rsidRDefault="003D1410" w:rsidP="003D1410">
      <w:pPr>
        <w:jc w:val="both"/>
      </w:pPr>
    </w:p>
    <w:p w:rsidR="003D1410" w:rsidRDefault="003D1410" w:rsidP="003D1410">
      <w:pPr>
        <w:jc w:val="both"/>
      </w:pPr>
      <w:r>
        <w:t>2. Длина пляжа 800 метров. Продавец</w:t>
      </w:r>
      <w:proofErr w:type="gramStart"/>
      <w:r>
        <w:t xml:space="preserve"> А</w:t>
      </w:r>
      <w:proofErr w:type="gramEnd"/>
      <w:r>
        <w:t xml:space="preserve"> расположил свой магазин на расстоянии 125 метров от левого конца пляжа, а продавец В расположил свой магазин на расстоянии 425 метров от правого конца пляжа. Что можно сказать о соотношении цен в магазинах А и В, если оба продавца реализуют одинаковую продукцию:</w:t>
      </w:r>
    </w:p>
    <w:p w:rsidR="003D1410" w:rsidRDefault="003D1410" w:rsidP="003D1410">
      <w:pPr>
        <w:ind w:firstLine="708"/>
      </w:pPr>
    </w:p>
    <w:p w:rsidR="003D1410" w:rsidRPr="002F0070" w:rsidRDefault="003D1410" w:rsidP="003D1410">
      <w:pPr>
        <w:ind w:firstLine="708"/>
      </w:pPr>
      <w:r>
        <w:t>а) цена в магазине В будет выше, чем в магазине А</w:t>
      </w:r>
      <w:r w:rsidRPr="002F0070">
        <w:t xml:space="preserve">;    </w:t>
      </w:r>
      <w:r w:rsidRPr="002F0070">
        <w:tab/>
      </w:r>
    </w:p>
    <w:p w:rsidR="003D1410" w:rsidRPr="002F0070" w:rsidRDefault="003D1410" w:rsidP="003D1410">
      <w:pPr>
        <w:ind w:firstLine="708"/>
      </w:pPr>
      <w:r>
        <w:t>б) цена в магазине А будет выше, чем в магазине В</w:t>
      </w:r>
      <w:r w:rsidRPr="002F0070">
        <w:t xml:space="preserve">;   </w:t>
      </w:r>
      <w:r w:rsidRPr="002F0070">
        <w:tab/>
      </w:r>
    </w:p>
    <w:p w:rsidR="003D1410" w:rsidRPr="002F0070" w:rsidRDefault="003D1410" w:rsidP="003D1410">
      <w:pPr>
        <w:ind w:firstLine="708"/>
      </w:pPr>
      <w:r w:rsidRPr="002F0070">
        <w:t xml:space="preserve">в) </w:t>
      </w:r>
      <w:r>
        <w:t>цена в магазине В будет равна цене в магазине А</w:t>
      </w:r>
      <w:r w:rsidRPr="002F0070">
        <w:t xml:space="preserve">;               </w:t>
      </w:r>
    </w:p>
    <w:p w:rsidR="003D1410" w:rsidRDefault="003D1410" w:rsidP="003D1410">
      <w:pPr>
        <w:ind w:firstLine="708"/>
        <w:rPr>
          <w:spacing w:val="-3"/>
        </w:rPr>
      </w:pPr>
      <w:r>
        <w:t>г) покупатели пойдут только в магазин В.</w:t>
      </w:r>
    </w:p>
    <w:p w:rsidR="003D1410" w:rsidRDefault="003D1410" w:rsidP="003D1410">
      <w:pPr>
        <w:jc w:val="both"/>
      </w:pPr>
    </w:p>
    <w:p w:rsidR="003D1410" w:rsidRDefault="003D1410" w:rsidP="003D1410">
      <w:pPr>
        <w:jc w:val="both"/>
      </w:pPr>
    </w:p>
    <w:p w:rsidR="003D1410" w:rsidRDefault="003D1410" w:rsidP="003D1410">
      <w:pPr>
        <w:jc w:val="both"/>
      </w:pPr>
      <w:r>
        <w:t xml:space="preserve">3. Функция полезности индивида, находящегося в условиях неопределенности, имеет вид: </w:t>
      </w:r>
      <m:oMath>
        <m:r>
          <w:rPr>
            <w:rFonts w:ascii="Cambria Math" w:hAnsi="Cambria Math"/>
          </w:rPr>
          <m:t>U=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  <m:r>
          <w:rPr>
            <w:rFonts w:ascii="Cambria Math" w:hAnsi="Cambria Math"/>
          </w:rPr>
          <m:t>+4У.</m:t>
        </m:r>
      </m:oMath>
      <w:r w:rsidR="00945624">
        <w:t xml:space="preserve"> Перв</w:t>
      </w:r>
      <w:r>
        <w:t xml:space="preserve">оначально цена товара Х равнялась 2 ден. ед., цена товара У – 32 ден.ед. Доход покупателя составляет 136 ден. ед. Как изменится спрос на товар У, если цена на товар Х снизится до 1 </w:t>
      </w:r>
      <w:proofErr w:type="spellStart"/>
      <w:r>
        <w:t>ден</w:t>
      </w:r>
      <w:proofErr w:type="spellEnd"/>
      <w:r>
        <w:t>. ед.:</w:t>
      </w:r>
    </w:p>
    <w:p w:rsidR="003D1410" w:rsidRDefault="003D1410" w:rsidP="003D1410">
      <w:pPr>
        <w:ind w:firstLine="708"/>
      </w:pPr>
    </w:p>
    <w:p w:rsidR="003D1410" w:rsidRPr="002F0070" w:rsidRDefault="003D1410" w:rsidP="003D1410">
      <w:pPr>
        <w:ind w:firstLine="708"/>
      </w:pPr>
      <w:r>
        <w:t>а) снизится на 4,5 шт.;</w:t>
      </w:r>
      <w:r w:rsidRPr="002F0070">
        <w:tab/>
      </w:r>
    </w:p>
    <w:p w:rsidR="003D1410" w:rsidRPr="002F0070" w:rsidRDefault="009053F7" w:rsidP="003D1410">
      <w:pPr>
        <w:ind w:firstLine="708"/>
      </w:pPr>
      <w:r>
        <w:t>б) вырасте</w:t>
      </w:r>
      <w:r w:rsidR="003D1410">
        <w:t>т на 4,5 шт.</w:t>
      </w:r>
      <w:r w:rsidR="003D1410" w:rsidRPr="002F0070">
        <w:t xml:space="preserve">;   </w:t>
      </w:r>
      <w:r w:rsidR="003D1410" w:rsidRPr="002F0070">
        <w:tab/>
      </w:r>
    </w:p>
    <w:p w:rsidR="003D1410" w:rsidRPr="002F0070" w:rsidRDefault="003D1410" w:rsidP="003D1410">
      <w:pPr>
        <w:ind w:firstLine="708"/>
      </w:pPr>
      <w:r w:rsidRPr="002F0070">
        <w:t xml:space="preserve">в) </w:t>
      </w:r>
      <w:r>
        <w:t>снизится на 0,25 шт.</w:t>
      </w:r>
      <w:r w:rsidRPr="002F0070">
        <w:t xml:space="preserve">;               </w:t>
      </w:r>
    </w:p>
    <w:p w:rsidR="003D1410" w:rsidRDefault="003D1410" w:rsidP="003D1410">
      <w:pPr>
        <w:ind w:firstLine="708"/>
        <w:rPr>
          <w:spacing w:val="-3"/>
        </w:rPr>
      </w:pPr>
      <w:r>
        <w:t>г) спрос на</w:t>
      </w:r>
      <w:proofErr w:type="gramStart"/>
      <w:r>
        <w:t xml:space="preserve"> У</w:t>
      </w:r>
      <w:proofErr w:type="gramEnd"/>
      <w:r>
        <w:t xml:space="preserve"> не изменится</w:t>
      </w:r>
      <w:r w:rsidRPr="002F0070">
        <w:rPr>
          <w:spacing w:val="-3"/>
        </w:rPr>
        <w:t>.</w:t>
      </w:r>
    </w:p>
    <w:p w:rsidR="003D1410" w:rsidRDefault="003D1410" w:rsidP="003D1410">
      <w:pPr>
        <w:jc w:val="both"/>
      </w:pPr>
    </w:p>
    <w:p w:rsidR="003D1410" w:rsidRDefault="003D1410" w:rsidP="003D1410">
      <w:pPr>
        <w:jc w:val="both"/>
      </w:pPr>
      <w:r>
        <w:lastRenderedPageBreak/>
        <w:t xml:space="preserve">4. Функция спроса на рынке дуополии </w:t>
      </w:r>
      <w:proofErr w:type="spellStart"/>
      <w:r>
        <w:t>Курно</w:t>
      </w:r>
      <w:proofErr w:type="spellEnd"/>
      <w:r>
        <w:t xml:space="preserve"> имеет вид: </w:t>
      </w:r>
      <w:proofErr w:type="spellStart"/>
      <w:r>
        <w:rPr>
          <w:lang w:val="en-US"/>
        </w:rPr>
        <w:t>Qd</w:t>
      </w:r>
      <w:proofErr w:type="spellEnd"/>
      <w:r w:rsidRPr="00D46638">
        <w:t>=47-</w:t>
      </w:r>
      <w:r>
        <w:rPr>
          <w:lang w:val="en-US"/>
        </w:rPr>
        <w:t>P</w:t>
      </w:r>
      <w:r>
        <w:t xml:space="preserve">. Издержки первой фирмы -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, издержки второй фирмы -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 В равновесии совокупный потребительский излишек составит:</w:t>
      </w:r>
    </w:p>
    <w:p w:rsidR="003D1410" w:rsidRDefault="003D1410" w:rsidP="003D1410">
      <w:pPr>
        <w:ind w:firstLine="708"/>
      </w:pPr>
    </w:p>
    <w:p w:rsidR="003D1410" w:rsidRPr="002F0070" w:rsidRDefault="003D1410" w:rsidP="003D1410">
      <w:pPr>
        <w:ind w:firstLine="708"/>
      </w:pPr>
      <w:r>
        <w:t>а) 24</w:t>
      </w:r>
      <w:r w:rsidRPr="002F0070">
        <w:t xml:space="preserve">;    </w:t>
      </w:r>
      <w:r w:rsidRPr="002F0070">
        <w:tab/>
      </w:r>
    </w:p>
    <w:p w:rsidR="003D1410" w:rsidRPr="002F0070" w:rsidRDefault="003D1410" w:rsidP="003D1410">
      <w:pPr>
        <w:ind w:firstLine="708"/>
      </w:pPr>
      <w:r>
        <w:t>б) 36</w:t>
      </w:r>
      <w:r w:rsidRPr="002F0070">
        <w:t xml:space="preserve">;   </w:t>
      </w:r>
      <w:r w:rsidRPr="002F0070">
        <w:tab/>
      </w:r>
    </w:p>
    <w:p w:rsidR="003D1410" w:rsidRPr="002F0070" w:rsidRDefault="003D1410" w:rsidP="003D1410">
      <w:pPr>
        <w:ind w:firstLine="708"/>
      </w:pPr>
      <w:r w:rsidRPr="002F0070">
        <w:t xml:space="preserve">в) </w:t>
      </w:r>
      <w:r>
        <w:t>72</w:t>
      </w:r>
      <w:r w:rsidRPr="002F0070">
        <w:t xml:space="preserve">;               </w:t>
      </w:r>
    </w:p>
    <w:p w:rsidR="003D1410" w:rsidRDefault="003D1410" w:rsidP="003D1410">
      <w:pPr>
        <w:ind w:firstLine="708"/>
        <w:rPr>
          <w:spacing w:val="-3"/>
        </w:rPr>
      </w:pPr>
      <w:r>
        <w:t>г) 124</w:t>
      </w:r>
      <w:r w:rsidRPr="002F0070">
        <w:rPr>
          <w:spacing w:val="-3"/>
        </w:rPr>
        <w:t>.</w:t>
      </w:r>
    </w:p>
    <w:p w:rsidR="003D1410" w:rsidRPr="00D46638" w:rsidRDefault="003D1410" w:rsidP="003D1410">
      <w:pPr>
        <w:jc w:val="both"/>
      </w:pPr>
    </w:p>
    <w:p w:rsidR="003D1410" w:rsidRDefault="003D1410" w:rsidP="003D1410">
      <w:pPr>
        <w:jc w:val="both"/>
      </w:pPr>
      <w:r>
        <w:t>5. Производственная функция</w:t>
      </w:r>
      <w:r w:rsidR="0088718E">
        <w:t xml:space="preserve"> фирмы</w:t>
      </w:r>
      <w:r>
        <w:t xml:space="preserve"> имеет вид: </w:t>
      </w:r>
      <m:oMath>
        <m:r>
          <w:rPr>
            <w:rFonts w:ascii="Cambria Math" w:hAnsi="Cambria Math"/>
          </w:rPr>
          <m:t>Q=40L-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, а цен</w:t>
      </w:r>
      <w:r w:rsidR="00073E2A">
        <w:t>а на продукт фирмы, реализуемый</w:t>
      </w:r>
      <w:r>
        <w:t xml:space="preserve"> на совершенно конкурентном рынке, равняется 2. Функция предложения труда имеет вид: </w:t>
      </w:r>
      <w:r>
        <w:rPr>
          <w:lang w:val="en-US"/>
        </w:rPr>
        <w:t>Ls</w:t>
      </w:r>
      <w:r w:rsidRPr="00155C3F">
        <w:t>=0,5</w:t>
      </w:r>
      <w:r>
        <w:rPr>
          <w:lang w:val="en-US"/>
        </w:rPr>
        <w:t>W</w:t>
      </w:r>
      <w:r w:rsidRPr="00155C3F">
        <w:t>-10</w:t>
      </w:r>
      <w:r>
        <w:t>. Если предложение рабочей силы полностью контролируется профсоюзом работников (монополия на рынке труда), то заработная плата работников установится на уровне:</w:t>
      </w:r>
    </w:p>
    <w:p w:rsidR="003D1410" w:rsidRDefault="003D1410" w:rsidP="003D1410">
      <w:pPr>
        <w:ind w:firstLine="708"/>
      </w:pPr>
    </w:p>
    <w:p w:rsidR="003D1410" w:rsidRPr="002F0070" w:rsidRDefault="003D1410" w:rsidP="003D1410">
      <w:pPr>
        <w:ind w:firstLine="708"/>
      </w:pPr>
      <w:r>
        <w:t>а) 24</w:t>
      </w:r>
      <w:r w:rsidRPr="002F0070">
        <w:t xml:space="preserve">;    </w:t>
      </w:r>
      <w:r w:rsidRPr="002F0070">
        <w:tab/>
      </w:r>
    </w:p>
    <w:p w:rsidR="003D1410" w:rsidRPr="002F0070" w:rsidRDefault="003D1410" w:rsidP="003D1410">
      <w:pPr>
        <w:ind w:firstLine="708"/>
      </w:pPr>
      <w:r>
        <w:t>б) 32</w:t>
      </w:r>
      <w:r w:rsidRPr="002F0070">
        <w:t xml:space="preserve">;   </w:t>
      </w:r>
      <w:r w:rsidRPr="002F0070">
        <w:tab/>
      </w:r>
    </w:p>
    <w:p w:rsidR="003D1410" w:rsidRPr="002F0070" w:rsidRDefault="003D1410" w:rsidP="003D1410">
      <w:pPr>
        <w:ind w:firstLine="708"/>
      </w:pPr>
      <w:r w:rsidRPr="002F0070">
        <w:t xml:space="preserve">в) </w:t>
      </w:r>
      <w:r>
        <w:t>40</w:t>
      </w:r>
      <w:r w:rsidRPr="002F0070">
        <w:t xml:space="preserve">;               </w:t>
      </w:r>
    </w:p>
    <w:p w:rsidR="003D1410" w:rsidRDefault="003D1410" w:rsidP="003D1410">
      <w:pPr>
        <w:ind w:firstLine="708"/>
        <w:rPr>
          <w:spacing w:val="-3"/>
        </w:rPr>
      </w:pPr>
      <w:r>
        <w:t>г) 56</w:t>
      </w:r>
      <w:r w:rsidRPr="002F0070">
        <w:rPr>
          <w:spacing w:val="-3"/>
        </w:rPr>
        <w:t>.</w:t>
      </w:r>
    </w:p>
    <w:p w:rsidR="003D1410" w:rsidRPr="00155C3F" w:rsidRDefault="003D1410" w:rsidP="003D1410">
      <w:pPr>
        <w:jc w:val="both"/>
      </w:pPr>
    </w:p>
    <w:p w:rsidR="003D1410" w:rsidRDefault="003D1410" w:rsidP="003D1410">
      <w:pPr>
        <w:jc w:val="both"/>
      </w:pPr>
      <w:r>
        <w:t>6. Два предприятия продают продукцию на совершенно конкурентных рынках по ценам 1250 и 1000 соответственно. Издержки первого пред</w:t>
      </w:r>
      <w:r w:rsidR="0088718E">
        <w:t>приятия описываются функцией: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+1000.</m:t>
        </m:r>
      </m:oMath>
      <w:r>
        <w:t xml:space="preserve">Данное предприятие оказывает отрицательный внешний эффект на деятельность второго предприятия. Издержки второго предприятия </w:t>
      </w:r>
      <w:r w:rsidR="0088718E">
        <w:t>равны: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+1500</m:t>
        </m:r>
      </m:oMath>
      <w:r w:rsidR="00073E2A">
        <w:t xml:space="preserve"> и во</w:t>
      </w:r>
      <w:r>
        <w:t xml:space="preserve">зрастают с ростом объема производства первого предприятия. Других внешних эффектов от деятельности первого предприятия не возникает. Тогда ставка налога </w:t>
      </w:r>
      <w:proofErr w:type="spellStart"/>
      <w:r>
        <w:t>Пигу</w:t>
      </w:r>
      <w:proofErr w:type="spellEnd"/>
      <w:r>
        <w:t xml:space="preserve"> составит:</w:t>
      </w:r>
    </w:p>
    <w:p w:rsidR="003D1410" w:rsidRDefault="003D1410" w:rsidP="003D1410">
      <w:pPr>
        <w:ind w:firstLine="708"/>
      </w:pPr>
    </w:p>
    <w:p w:rsidR="003D1410" w:rsidRPr="002F0070" w:rsidRDefault="003D1410" w:rsidP="003D1410">
      <w:pPr>
        <w:ind w:firstLine="708"/>
      </w:pPr>
      <w:r>
        <w:t>а) 100</w:t>
      </w:r>
      <w:r w:rsidRPr="002F0070">
        <w:t xml:space="preserve">;    </w:t>
      </w:r>
      <w:r w:rsidRPr="002F0070">
        <w:tab/>
      </w:r>
    </w:p>
    <w:p w:rsidR="003D1410" w:rsidRPr="002F0070" w:rsidRDefault="003D1410" w:rsidP="003D1410">
      <w:pPr>
        <w:ind w:firstLine="708"/>
      </w:pPr>
      <w:r>
        <w:t>б) 200</w:t>
      </w:r>
      <w:r w:rsidRPr="002F0070">
        <w:t xml:space="preserve">;   </w:t>
      </w:r>
      <w:r w:rsidRPr="002F0070">
        <w:tab/>
      </w:r>
    </w:p>
    <w:p w:rsidR="003D1410" w:rsidRDefault="003D1410" w:rsidP="003D1410">
      <w:pPr>
        <w:ind w:firstLine="708"/>
      </w:pPr>
      <w:r w:rsidRPr="002F0070">
        <w:t xml:space="preserve">в) </w:t>
      </w:r>
      <w:r>
        <w:t>220;</w:t>
      </w:r>
    </w:p>
    <w:p w:rsidR="003D1410" w:rsidRPr="0095743F" w:rsidRDefault="003D1410" w:rsidP="003D1410">
      <w:pPr>
        <w:ind w:firstLine="708"/>
      </w:pPr>
      <w:r>
        <w:t>г) 240</w:t>
      </w:r>
      <w:r w:rsidRPr="002F0070">
        <w:rPr>
          <w:spacing w:val="-3"/>
        </w:rPr>
        <w:t>.</w:t>
      </w:r>
    </w:p>
    <w:p w:rsidR="003D1410" w:rsidRDefault="003D1410" w:rsidP="003D1410">
      <w:pPr>
        <w:jc w:val="both"/>
      </w:pPr>
    </w:p>
    <w:p w:rsidR="003D1410" w:rsidRDefault="003D1410" w:rsidP="003D1410">
      <w:pPr>
        <w:jc w:val="both"/>
      </w:pPr>
      <w:r>
        <w:t xml:space="preserve">7. Технология производства описывается функцией: </w:t>
      </w:r>
      <w:r>
        <w:rPr>
          <w:lang w:val="en-US"/>
        </w:rPr>
        <w:t>Q</w:t>
      </w:r>
      <w:r w:rsidRPr="0095743F">
        <w:t>=</w:t>
      </w:r>
      <w:r>
        <w:rPr>
          <w:lang w:val="en-US"/>
        </w:rPr>
        <w:t>min</w:t>
      </w:r>
      <w:r w:rsidRPr="0095743F">
        <w:t>{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K</m:t>
            </m:r>
          </m:e>
        </m:rad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E4152">
        <w:t xml:space="preserve">}. </w:t>
      </w:r>
      <w:r>
        <w:t xml:space="preserve">Дневная заработная плата работника составляет 16 </w:t>
      </w:r>
      <w:proofErr w:type="spellStart"/>
      <w:r>
        <w:t>ден</w:t>
      </w:r>
      <w:proofErr w:type="spellEnd"/>
      <w:r>
        <w:t xml:space="preserve">. ед., а дневная арендная плата за единицу капитала – 1 </w:t>
      </w:r>
      <w:proofErr w:type="spellStart"/>
      <w:r>
        <w:t>ден</w:t>
      </w:r>
      <w:proofErr w:type="spellEnd"/>
      <w:r>
        <w:t>. ед. В долгосрочном периоде предельные издержки фирмы равны средним издержкам при объеме производства:</w:t>
      </w:r>
    </w:p>
    <w:p w:rsidR="003D1410" w:rsidRDefault="003D1410" w:rsidP="003D1410">
      <w:pPr>
        <w:ind w:firstLine="708"/>
      </w:pPr>
    </w:p>
    <w:p w:rsidR="003D1410" w:rsidRPr="002F0070" w:rsidRDefault="003D1410" w:rsidP="003D1410">
      <w:pPr>
        <w:ind w:firstLine="708"/>
      </w:pPr>
      <w:r>
        <w:t>а) 2</w:t>
      </w:r>
      <w:r w:rsidRPr="002F0070">
        <w:t xml:space="preserve">;    </w:t>
      </w:r>
      <w:r w:rsidRPr="002F0070">
        <w:tab/>
      </w:r>
    </w:p>
    <w:p w:rsidR="003D1410" w:rsidRPr="002F0070" w:rsidRDefault="003D1410" w:rsidP="003D1410">
      <w:pPr>
        <w:ind w:firstLine="708"/>
      </w:pPr>
      <w:r>
        <w:t>б) 4</w:t>
      </w:r>
      <w:r w:rsidRPr="002F0070">
        <w:t xml:space="preserve">;   </w:t>
      </w:r>
      <w:r w:rsidRPr="002F0070">
        <w:tab/>
      </w:r>
    </w:p>
    <w:p w:rsidR="003D1410" w:rsidRPr="002F0070" w:rsidRDefault="003D1410" w:rsidP="003D1410">
      <w:pPr>
        <w:ind w:firstLine="708"/>
      </w:pPr>
      <w:r w:rsidRPr="002F0070">
        <w:t xml:space="preserve">в) </w:t>
      </w:r>
      <w:r>
        <w:t>9</w:t>
      </w:r>
      <w:r w:rsidRPr="002F0070">
        <w:t xml:space="preserve">;               </w:t>
      </w:r>
    </w:p>
    <w:p w:rsidR="003D1410" w:rsidRPr="002E4152" w:rsidRDefault="003D1410" w:rsidP="003D1410">
      <w:pPr>
        <w:ind w:firstLine="708"/>
        <w:jc w:val="both"/>
      </w:pPr>
      <w:r>
        <w:t>г) 12</w:t>
      </w:r>
      <w:r w:rsidRPr="002F0070">
        <w:rPr>
          <w:spacing w:val="-3"/>
        </w:rPr>
        <w:t>.</w:t>
      </w:r>
    </w:p>
    <w:p w:rsidR="003D1410" w:rsidRDefault="003D1410" w:rsidP="003D1410">
      <w:pPr>
        <w:jc w:val="both"/>
      </w:pPr>
    </w:p>
    <w:p w:rsidR="003D1410" w:rsidRDefault="003D1410" w:rsidP="003D1410">
      <w:pPr>
        <w:jc w:val="both"/>
      </w:pPr>
      <w:r>
        <w:t xml:space="preserve">8. Функция полезности индивида имеет вид: </w:t>
      </w:r>
      <m:oMath>
        <m:r>
          <w:rPr>
            <w:rFonts w:ascii="Cambria Math" w:hAnsi="Cambria Math"/>
          </w:rPr>
          <m:t>U=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С</m:t>
            </m:r>
          </m:e>
        </m:rad>
      </m:oMath>
      <w:r>
        <w:t xml:space="preserve">, где С – его денежный выигрыш в ден. ед. Индивиду предлагается участвовать в лотерее, в которой уровень его богатства составит 36 </w:t>
      </w:r>
      <w:proofErr w:type="spellStart"/>
      <w:r>
        <w:t>ден</w:t>
      </w:r>
      <w:proofErr w:type="spellEnd"/>
      <w:r>
        <w:t xml:space="preserve">. ед. с вероятностью 1/8, составит 64 </w:t>
      </w:r>
      <w:proofErr w:type="spellStart"/>
      <w:r>
        <w:t>ден</w:t>
      </w:r>
      <w:proofErr w:type="spellEnd"/>
      <w:r>
        <w:t xml:space="preserve">. ед. с вероятность ¼ и составит 100 </w:t>
      </w:r>
      <w:proofErr w:type="spellStart"/>
      <w:r>
        <w:t>ден</w:t>
      </w:r>
      <w:proofErr w:type="spellEnd"/>
      <w:r>
        <w:t>. ед. с вероятность 5/8. Плата за риск для данной лотере</w:t>
      </w:r>
      <w:r w:rsidR="00D5471E">
        <w:t>и</w:t>
      </w:r>
      <w:r w:rsidR="001A0CBA">
        <w:t xml:space="preserve"> </w:t>
      </w:r>
      <w:r w:rsidR="00DF63EA">
        <w:t xml:space="preserve">и </w:t>
      </w:r>
      <w:bookmarkStart w:id="2" w:name="_GoBack"/>
      <w:bookmarkEnd w:id="2"/>
      <w:r>
        <w:t>для индивида составит:</w:t>
      </w:r>
    </w:p>
    <w:p w:rsidR="003D1410" w:rsidRDefault="003D1410" w:rsidP="003D1410">
      <w:pPr>
        <w:jc w:val="both"/>
      </w:pPr>
    </w:p>
    <w:p w:rsidR="003D1410" w:rsidRPr="002F0070" w:rsidRDefault="003D1410" w:rsidP="003D1410">
      <w:pPr>
        <w:ind w:firstLine="708"/>
      </w:pPr>
      <w:r>
        <w:t xml:space="preserve">а) 2 </w:t>
      </w:r>
      <w:proofErr w:type="spellStart"/>
      <w:r>
        <w:t>ден</w:t>
      </w:r>
      <w:proofErr w:type="spellEnd"/>
      <w:r>
        <w:t xml:space="preserve">. </w:t>
      </w:r>
      <w:proofErr w:type="spellStart"/>
      <w:r>
        <w:t>ед</w:t>
      </w:r>
      <w:proofErr w:type="spellEnd"/>
      <w:r>
        <w:t>;</w:t>
      </w:r>
      <w:r w:rsidRPr="002F0070">
        <w:tab/>
      </w:r>
    </w:p>
    <w:p w:rsidR="003D1410" w:rsidRPr="002F0070" w:rsidRDefault="003D1410" w:rsidP="003D1410">
      <w:pPr>
        <w:ind w:firstLine="708"/>
      </w:pPr>
      <w:r>
        <w:t xml:space="preserve">б) 4 </w:t>
      </w:r>
      <w:proofErr w:type="spellStart"/>
      <w:r>
        <w:t>ден</w:t>
      </w:r>
      <w:proofErr w:type="spellEnd"/>
      <w:r>
        <w:t>. ед.</w:t>
      </w:r>
      <w:r w:rsidRPr="002F0070">
        <w:t xml:space="preserve">;   </w:t>
      </w:r>
      <w:r w:rsidRPr="002F0070">
        <w:tab/>
      </w:r>
    </w:p>
    <w:p w:rsidR="003D1410" w:rsidRPr="002F0070" w:rsidRDefault="003D1410" w:rsidP="003D1410">
      <w:pPr>
        <w:ind w:firstLine="708"/>
      </w:pPr>
      <w:r w:rsidRPr="002F0070">
        <w:t xml:space="preserve">в) </w:t>
      </w:r>
      <w:r>
        <w:t xml:space="preserve">6 </w:t>
      </w:r>
      <w:proofErr w:type="spellStart"/>
      <w:r>
        <w:t>ден</w:t>
      </w:r>
      <w:proofErr w:type="spellEnd"/>
      <w:r>
        <w:t>. ед.</w:t>
      </w:r>
      <w:r w:rsidRPr="002F0070">
        <w:t xml:space="preserve">;               </w:t>
      </w:r>
    </w:p>
    <w:p w:rsidR="003D1410" w:rsidRDefault="003D1410" w:rsidP="003D1410">
      <w:pPr>
        <w:ind w:firstLine="708"/>
        <w:rPr>
          <w:spacing w:val="-3"/>
        </w:rPr>
      </w:pPr>
      <w:r>
        <w:t xml:space="preserve">г) 9 </w:t>
      </w:r>
      <w:proofErr w:type="spellStart"/>
      <w:r>
        <w:t>ден</w:t>
      </w:r>
      <w:proofErr w:type="spellEnd"/>
      <w:r>
        <w:t>. ед</w:t>
      </w:r>
      <w:r w:rsidRPr="002F0070">
        <w:rPr>
          <w:spacing w:val="-3"/>
        </w:rPr>
        <w:t>.</w:t>
      </w:r>
    </w:p>
    <w:p w:rsidR="003D1410" w:rsidRDefault="003D1410" w:rsidP="003D1410">
      <w:pPr>
        <w:jc w:val="both"/>
      </w:pPr>
    </w:p>
    <w:p w:rsidR="003D1410" w:rsidRDefault="003D1410" w:rsidP="003D1410">
      <w:pPr>
        <w:jc w:val="both"/>
      </w:pPr>
      <w:r>
        <w:t xml:space="preserve">9. В модели ценового лидерства с закрытым входом обратная функция спроса имеет вид: </w:t>
      </w:r>
      <w:r w:rsidRPr="00D77D43">
        <w:t>Р</w:t>
      </w:r>
      <w:r>
        <w:t>=30</w:t>
      </w:r>
      <w:r w:rsidRPr="00D46638">
        <w:t>-</w:t>
      </w:r>
      <w:r>
        <w:rPr>
          <w:lang w:val="en-US"/>
        </w:rPr>
        <w:t>Q</w:t>
      </w:r>
      <w:r>
        <w:t>. Издержки фирмы</w:t>
      </w:r>
      <w:r w:rsidRPr="00D77D43">
        <w:t>-</w:t>
      </w:r>
      <w:r>
        <w:t xml:space="preserve">лидера заданы как: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ТС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  <m:r>
          <w:rPr>
            <w:rFonts w:ascii="Cambria Math" w:hAnsi="Cambria Math"/>
          </w:rPr>
          <m:t>=0,5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 xml:space="preserve">, где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Pr="00D77D43">
        <w:t xml:space="preserve">- </w:t>
      </w:r>
      <w:r>
        <w:t>объем выпуска фирмы-лидера. Издержки е</w:t>
      </w:r>
      <w:r w:rsidR="0088718E">
        <w:t>динственной фирмы последователя</w:t>
      </w:r>
      <w:r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ТС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r>
          <w:rPr>
            <w:rFonts w:ascii="Cambria Math" w:hAnsi="Cambria Math"/>
          </w:rPr>
          <m:t>=0,5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.</m:t>
        </m:r>
      </m:oMath>
      <w:r>
        <w:t>Тогда в равновесии объем выпуска последователя составит:</w:t>
      </w:r>
    </w:p>
    <w:p w:rsidR="003D1410" w:rsidRDefault="003D1410" w:rsidP="003D1410">
      <w:pPr>
        <w:ind w:firstLine="708"/>
      </w:pPr>
    </w:p>
    <w:p w:rsidR="003D1410" w:rsidRPr="002F0070" w:rsidRDefault="003D1410" w:rsidP="003D1410">
      <w:pPr>
        <w:ind w:firstLine="708"/>
      </w:pPr>
      <w:r>
        <w:t>а) 1</w:t>
      </w:r>
      <w:r w:rsidRPr="002F0070">
        <w:t xml:space="preserve">;    </w:t>
      </w:r>
      <w:r w:rsidRPr="002F0070">
        <w:tab/>
      </w:r>
    </w:p>
    <w:p w:rsidR="003D1410" w:rsidRPr="002F0070" w:rsidRDefault="003D1410" w:rsidP="003D1410">
      <w:pPr>
        <w:ind w:firstLine="708"/>
      </w:pPr>
      <w:r>
        <w:t>б) 2</w:t>
      </w:r>
      <w:r w:rsidRPr="002F0070">
        <w:t xml:space="preserve">;   </w:t>
      </w:r>
      <w:r w:rsidRPr="002F0070">
        <w:tab/>
      </w:r>
    </w:p>
    <w:p w:rsidR="003D1410" w:rsidRPr="002F0070" w:rsidRDefault="003D1410" w:rsidP="003D1410">
      <w:pPr>
        <w:ind w:firstLine="708"/>
      </w:pPr>
      <w:r w:rsidRPr="002F0070">
        <w:t xml:space="preserve">в) </w:t>
      </w:r>
      <w:r>
        <w:t>4</w:t>
      </w:r>
      <w:r w:rsidRPr="002F0070">
        <w:t xml:space="preserve">;               </w:t>
      </w:r>
    </w:p>
    <w:p w:rsidR="003D1410" w:rsidRDefault="003D1410" w:rsidP="003D1410">
      <w:pPr>
        <w:ind w:firstLine="708"/>
        <w:rPr>
          <w:spacing w:val="-3"/>
        </w:rPr>
      </w:pPr>
      <w:r>
        <w:t>г) 8</w:t>
      </w:r>
      <w:r w:rsidRPr="002F0070">
        <w:rPr>
          <w:spacing w:val="-3"/>
        </w:rPr>
        <w:t>.</w:t>
      </w:r>
    </w:p>
    <w:p w:rsidR="003D1410" w:rsidRPr="00D46638" w:rsidRDefault="003D1410" w:rsidP="003D1410">
      <w:pPr>
        <w:jc w:val="both"/>
      </w:pPr>
    </w:p>
    <w:p w:rsidR="003D1410" w:rsidRDefault="003D1410" w:rsidP="003D1410">
      <w:pPr>
        <w:jc w:val="both"/>
      </w:pPr>
      <w:r>
        <w:t xml:space="preserve">10. Производственная функция фирмы имеет следующий вид: </w:t>
      </w:r>
      <m:oMath>
        <m:r>
          <w:rPr>
            <w:rFonts w:ascii="Cambria Math" w:hAnsi="Cambria Math"/>
          </w:rPr>
          <m:t>Q=10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1/4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1/2</m:t>
            </m:r>
          </m:sup>
        </m:sSup>
        <m:r>
          <w:rPr>
            <w:rFonts w:ascii="Cambria Math" w:hAnsi="Cambria Math"/>
          </w:rPr>
          <m:t>.</m:t>
        </m:r>
      </m:oMath>
      <w:r w:rsidR="00073E2A">
        <w:t xml:space="preserve"> За</w:t>
      </w:r>
      <w:r>
        <w:t xml:space="preserve">работная плата равняется 2 </w:t>
      </w:r>
      <w:proofErr w:type="spellStart"/>
      <w:r>
        <w:t>ден</w:t>
      </w:r>
      <w:proofErr w:type="spellEnd"/>
      <w:r>
        <w:t xml:space="preserve">. ед., а цена капитала – 16 </w:t>
      </w:r>
      <w:proofErr w:type="spellStart"/>
      <w:r>
        <w:t>ден</w:t>
      </w:r>
      <w:proofErr w:type="spellEnd"/>
      <w:r>
        <w:t xml:space="preserve">. ед. Совокупные издержки фирмы не могут превышать 96 </w:t>
      </w:r>
      <w:proofErr w:type="spellStart"/>
      <w:r>
        <w:t>ден</w:t>
      </w:r>
      <w:proofErr w:type="spellEnd"/>
      <w:r>
        <w:t>. ед. Тогда максимальный объем продукции, который произведет фирма</w:t>
      </w:r>
      <w:r w:rsidR="00073E2A">
        <w:t>,</w:t>
      </w:r>
      <w:r>
        <w:t xml:space="preserve"> будет равен:</w:t>
      </w:r>
    </w:p>
    <w:p w:rsidR="003D1410" w:rsidRDefault="003D1410" w:rsidP="003D1410">
      <w:pPr>
        <w:ind w:firstLine="708"/>
      </w:pPr>
    </w:p>
    <w:p w:rsidR="003D1410" w:rsidRPr="002F0070" w:rsidRDefault="003D1410" w:rsidP="003D1410">
      <w:pPr>
        <w:ind w:firstLine="708"/>
      </w:pPr>
      <w:r>
        <w:t>а) 40</w:t>
      </w:r>
      <w:r w:rsidRPr="002F0070">
        <w:t xml:space="preserve">;    </w:t>
      </w:r>
      <w:r w:rsidRPr="002F0070">
        <w:tab/>
      </w:r>
    </w:p>
    <w:p w:rsidR="003D1410" w:rsidRPr="002F0070" w:rsidRDefault="003D1410" w:rsidP="003D1410">
      <w:pPr>
        <w:ind w:firstLine="708"/>
      </w:pPr>
      <w:r>
        <w:t>б) 50</w:t>
      </w:r>
      <w:r w:rsidRPr="002F0070">
        <w:t xml:space="preserve">;   </w:t>
      </w:r>
      <w:r w:rsidRPr="002F0070">
        <w:tab/>
      </w:r>
    </w:p>
    <w:p w:rsidR="003D1410" w:rsidRPr="002F0070" w:rsidRDefault="003D1410" w:rsidP="003D1410">
      <w:pPr>
        <w:ind w:firstLine="708"/>
      </w:pPr>
      <w:r w:rsidRPr="002F0070">
        <w:t xml:space="preserve">в) </w:t>
      </w:r>
      <w:r>
        <w:t>60</w:t>
      </w:r>
      <w:r w:rsidRPr="002F0070">
        <w:t xml:space="preserve">;               </w:t>
      </w:r>
    </w:p>
    <w:p w:rsidR="003D1410" w:rsidRDefault="003D1410" w:rsidP="003D1410">
      <w:pPr>
        <w:ind w:firstLine="708"/>
        <w:rPr>
          <w:spacing w:val="-3"/>
        </w:rPr>
      </w:pPr>
      <w:r>
        <w:t>г) 70</w:t>
      </w:r>
      <w:r w:rsidRPr="002F0070">
        <w:rPr>
          <w:spacing w:val="-3"/>
        </w:rPr>
        <w:t>.</w:t>
      </w:r>
    </w:p>
    <w:bookmarkEnd w:id="0"/>
    <w:p w:rsidR="00D5471E" w:rsidRDefault="00D5471E" w:rsidP="002714FE">
      <w:pPr>
        <w:jc w:val="both"/>
      </w:pPr>
    </w:p>
    <w:p w:rsidR="002714FE" w:rsidRDefault="002714FE" w:rsidP="002714FE">
      <w:pPr>
        <w:jc w:val="both"/>
      </w:pPr>
      <w:r>
        <w:t>1</w:t>
      </w:r>
      <w:r w:rsidR="00C870F8">
        <w:t>1</w:t>
      </w:r>
      <w:r>
        <w:t xml:space="preserve">. </w:t>
      </w:r>
      <w:r w:rsidR="001F2176">
        <w:t xml:space="preserve">Закон </w:t>
      </w:r>
      <w:proofErr w:type="spellStart"/>
      <w:r w:rsidR="001F2176">
        <w:t>Оукена</w:t>
      </w:r>
      <w:proofErr w:type="spellEnd"/>
      <w:r w:rsidR="001A0CBA">
        <w:t xml:space="preserve"> </w:t>
      </w:r>
      <w:r w:rsidR="00B90F39">
        <w:t>описывает</w:t>
      </w:r>
      <w:r w:rsidR="001F2176">
        <w:t xml:space="preserve"> взаимосвязь </w:t>
      </w:r>
      <w:proofErr w:type="gramStart"/>
      <w:r w:rsidR="001F2176">
        <w:t>между</w:t>
      </w:r>
      <w:proofErr w:type="gramEnd"/>
      <w:r>
        <w:t>:</w:t>
      </w:r>
    </w:p>
    <w:p w:rsidR="002714FE" w:rsidRDefault="002714FE" w:rsidP="002714FE">
      <w:pPr>
        <w:jc w:val="both"/>
      </w:pPr>
    </w:p>
    <w:p w:rsidR="002714FE" w:rsidRPr="00311E04" w:rsidRDefault="002714FE" w:rsidP="002714FE">
      <w:pPr>
        <w:ind w:left="360"/>
        <w:jc w:val="both"/>
      </w:pPr>
      <w:r w:rsidRPr="00BA6650">
        <w:t xml:space="preserve">а) </w:t>
      </w:r>
      <w:r w:rsidR="001F2176">
        <w:t>процентным изменением реального ВВП и величиной циклической безработицы</w:t>
      </w:r>
      <w:r w:rsidRPr="00311E04">
        <w:t>;</w:t>
      </w:r>
    </w:p>
    <w:p w:rsidR="002714FE" w:rsidRPr="00BA6650" w:rsidRDefault="002714FE" w:rsidP="002714FE">
      <w:pPr>
        <w:ind w:left="360"/>
        <w:jc w:val="both"/>
      </w:pPr>
      <w:r>
        <w:t xml:space="preserve">б) </w:t>
      </w:r>
      <w:r w:rsidR="001F2176">
        <w:t>уровнем цен и отклонением выпуска от его потенциального уровня</w:t>
      </w:r>
      <w:r w:rsidRPr="00BA6650">
        <w:t>;</w:t>
      </w:r>
    </w:p>
    <w:p w:rsidR="002714FE" w:rsidRPr="00BA6650" w:rsidRDefault="002714FE" w:rsidP="002714FE">
      <w:pPr>
        <w:ind w:left="360"/>
        <w:jc w:val="both"/>
      </w:pPr>
      <w:r>
        <w:t xml:space="preserve">в) </w:t>
      </w:r>
      <w:r w:rsidR="001F2176">
        <w:t>объемом собранных налогов и величиной налоговой ставки</w:t>
      </w:r>
      <w:r w:rsidRPr="00BA6650">
        <w:t>;</w:t>
      </w:r>
    </w:p>
    <w:p w:rsidR="002714FE" w:rsidRPr="00BA6650" w:rsidRDefault="002714FE" w:rsidP="002714FE">
      <w:pPr>
        <w:ind w:left="360"/>
        <w:jc w:val="both"/>
      </w:pPr>
      <w:r>
        <w:t xml:space="preserve">г) </w:t>
      </w:r>
      <w:r w:rsidR="001F2176">
        <w:t>отклонением фактической инфляции от ожидаемой</w:t>
      </w:r>
      <w:r w:rsidR="0088718E">
        <w:t xml:space="preserve"> инфляции</w:t>
      </w:r>
      <w:r w:rsidR="001F2176">
        <w:t xml:space="preserve"> и циклической безработицей</w:t>
      </w:r>
      <w:r>
        <w:t>.</w:t>
      </w:r>
    </w:p>
    <w:p w:rsidR="002714FE" w:rsidRDefault="002714FE" w:rsidP="002714FE">
      <w:pPr>
        <w:jc w:val="both"/>
      </w:pPr>
    </w:p>
    <w:p w:rsidR="00D5471E" w:rsidRDefault="00D5471E" w:rsidP="005C3A66">
      <w:pPr>
        <w:pStyle w:val="a6"/>
        <w:spacing w:line="240" w:lineRule="auto"/>
      </w:pPr>
    </w:p>
    <w:p w:rsidR="00073E2A" w:rsidRDefault="00073E2A" w:rsidP="005C3A66">
      <w:pPr>
        <w:pStyle w:val="a6"/>
        <w:spacing w:line="240" w:lineRule="auto"/>
      </w:pPr>
    </w:p>
    <w:p w:rsidR="005C3A66" w:rsidRPr="001C0CA5" w:rsidRDefault="00C870F8" w:rsidP="005C3A66">
      <w:pPr>
        <w:pStyle w:val="a6"/>
        <w:spacing w:line="240" w:lineRule="auto"/>
      </w:pPr>
      <w:r>
        <w:t>12</w:t>
      </w:r>
      <w:r w:rsidR="002714FE">
        <w:t xml:space="preserve">. </w:t>
      </w:r>
      <w:r w:rsidR="00073E2A">
        <w:t>Что из</w:t>
      </w:r>
      <w:r w:rsidR="005C3A66" w:rsidRPr="001C0CA5">
        <w:t xml:space="preserve"> перечисленного </w:t>
      </w:r>
      <w:r w:rsidR="00073E2A">
        <w:t xml:space="preserve">ниже </w:t>
      </w:r>
      <w:r w:rsidR="005C3A66" w:rsidRPr="001C0CA5">
        <w:t>будет считаться инвестициями при составлении баланса ВВП в текущем году:</w:t>
      </w:r>
    </w:p>
    <w:p w:rsidR="005C3A66" w:rsidRPr="001C0CA5" w:rsidRDefault="005C3A66" w:rsidP="005C3A66">
      <w:pPr>
        <w:tabs>
          <w:tab w:val="left" w:pos="-720"/>
        </w:tabs>
        <w:suppressAutoHyphens/>
        <w:spacing w:before="120"/>
        <w:ind w:right="57"/>
        <w:jc w:val="both"/>
        <w:rPr>
          <w:spacing w:val="-3"/>
        </w:rPr>
      </w:pPr>
      <w:r w:rsidRPr="001C0CA5">
        <w:rPr>
          <w:spacing w:val="-3"/>
        </w:rPr>
        <w:tab/>
        <w:t>а)</w:t>
      </w:r>
      <w:r w:rsidRPr="001C0CA5">
        <w:rPr>
          <w:spacing w:val="-3"/>
        </w:rPr>
        <w:tab/>
        <w:t>покупка акций компании «</w:t>
      </w:r>
      <w:proofErr w:type="spellStart"/>
      <w:r>
        <w:rPr>
          <w:spacing w:val="-3"/>
        </w:rPr>
        <w:t>ПетроКазахстан</w:t>
      </w:r>
      <w:proofErr w:type="spellEnd"/>
      <w:r w:rsidRPr="001C0CA5">
        <w:rPr>
          <w:spacing w:val="-3"/>
        </w:rPr>
        <w:t>»;</w:t>
      </w:r>
    </w:p>
    <w:p w:rsidR="005C3A66" w:rsidRPr="001C0CA5" w:rsidRDefault="005C3A66" w:rsidP="005C3A66">
      <w:pPr>
        <w:tabs>
          <w:tab w:val="left" w:pos="-720"/>
        </w:tabs>
        <w:suppressAutoHyphens/>
        <w:ind w:right="57"/>
        <w:jc w:val="both"/>
        <w:rPr>
          <w:spacing w:val="-3"/>
        </w:rPr>
      </w:pPr>
      <w:r w:rsidRPr="001C0CA5">
        <w:rPr>
          <w:spacing w:val="-3"/>
        </w:rPr>
        <w:tab/>
        <w:t>б)</w:t>
      </w:r>
      <w:r w:rsidRPr="001C0CA5">
        <w:rPr>
          <w:spacing w:val="-3"/>
        </w:rPr>
        <w:tab/>
      </w:r>
      <w:r w:rsidR="00C06AC5">
        <w:rPr>
          <w:spacing w:val="-3"/>
        </w:rPr>
        <w:t>учебники, залежавшиеся</w:t>
      </w:r>
      <w:r w:rsidR="00073E2A">
        <w:rPr>
          <w:spacing w:val="-3"/>
        </w:rPr>
        <w:t xml:space="preserve"> в типографии с прошлого года в</w:t>
      </w:r>
      <w:r w:rsidR="00C06AC5">
        <w:rPr>
          <w:spacing w:val="-3"/>
        </w:rPr>
        <w:t>виду отсутствия спроса</w:t>
      </w:r>
      <w:r w:rsidRPr="001C0CA5">
        <w:rPr>
          <w:spacing w:val="-3"/>
        </w:rPr>
        <w:t>;</w:t>
      </w:r>
    </w:p>
    <w:p w:rsidR="005C3A66" w:rsidRPr="001C0CA5" w:rsidRDefault="005C3A66" w:rsidP="005C3A66">
      <w:pPr>
        <w:tabs>
          <w:tab w:val="left" w:pos="-720"/>
        </w:tabs>
        <w:suppressAutoHyphens/>
        <w:ind w:right="57"/>
        <w:jc w:val="both"/>
        <w:rPr>
          <w:bCs/>
          <w:spacing w:val="-3"/>
        </w:rPr>
      </w:pPr>
      <w:r w:rsidRPr="001C0CA5">
        <w:rPr>
          <w:spacing w:val="-3"/>
        </w:rPr>
        <w:tab/>
      </w:r>
      <w:r w:rsidRPr="001C0CA5">
        <w:rPr>
          <w:bCs/>
          <w:spacing w:val="-3"/>
        </w:rPr>
        <w:t>в)</w:t>
      </w:r>
      <w:r w:rsidRPr="001C0CA5">
        <w:rPr>
          <w:bCs/>
          <w:spacing w:val="-3"/>
        </w:rPr>
        <w:tab/>
        <w:t>приобретение коммерческим банком машинок для счета денежных купюр;</w:t>
      </w:r>
    </w:p>
    <w:p w:rsidR="005C3A66" w:rsidRDefault="005C3A66" w:rsidP="005C3A66">
      <w:pPr>
        <w:jc w:val="both"/>
        <w:rPr>
          <w:spacing w:val="-3"/>
        </w:rPr>
      </w:pPr>
      <w:r w:rsidRPr="001C0CA5">
        <w:rPr>
          <w:spacing w:val="-3"/>
        </w:rPr>
        <w:tab/>
        <w:t>г)</w:t>
      </w:r>
      <w:r w:rsidRPr="001C0CA5">
        <w:rPr>
          <w:spacing w:val="-3"/>
        </w:rPr>
        <w:tab/>
        <w:t>все перечисленное выше относится к инвестициям.</w:t>
      </w:r>
    </w:p>
    <w:p w:rsidR="00D5471E" w:rsidRDefault="00D5471E" w:rsidP="005C3A66">
      <w:pPr>
        <w:jc w:val="both"/>
        <w:rPr>
          <w:spacing w:val="-3"/>
        </w:rPr>
      </w:pPr>
    </w:p>
    <w:p w:rsidR="00073E2A" w:rsidRDefault="00073E2A" w:rsidP="005C3A66">
      <w:pPr>
        <w:jc w:val="both"/>
        <w:rPr>
          <w:spacing w:val="-3"/>
        </w:rPr>
      </w:pPr>
    </w:p>
    <w:p w:rsidR="00073E2A" w:rsidRPr="001C0CA5" w:rsidRDefault="00073E2A" w:rsidP="005C3A66">
      <w:pPr>
        <w:jc w:val="both"/>
        <w:rPr>
          <w:spacing w:val="-3"/>
        </w:rPr>
      </w:pPr>
    </w:p>
    <w:p w:rsidR="00D5471E" w:rsidRDefault="00D5471E" w:rsidP="003D1410">
      <w:pPr>
        <w:ind w:right="-1"/>
        <w:jc w:val="both"/>
      </w:pPr>
    </w:p>
    <w:p w:rsidR="002714FE" w:rsidRPr="002F0070" w:rsidRDefault="00C870F8" w:rsidP="003D1410">
      <w:pPr>
        <w:ind w:right="-1"/>
        <w:jc w:val="both"/>
      </w:pPr>
      <w:r>
        <w:lastRenderedPageBreak/>
        <w:t>13</w:t>
      </w:r>
      <w:r w:rsidR="002714FE">
        <w:t xml:space="preserve">. </w:t>
      </w:r>
      <w:r w:rsidR="005D2CC2">
        <w:t xml:space="preserve">В закрытой экономике </w:t>
      </w:r>
      <w:bookmarkStart w:id="3" w:name="OLE_LINK11"/>
      <w:r w:rsidR="00DD3989">
        <w:t xml:space="preserve">функция потребления </w:t>
      </w:r>
      <w:proofErr w:type="gramStart"/>
      <w:r w:rsidR="002714FE" w:rsidRPr="002F0070">
        <w:t>Дж</w:t>
      </w:r>
      <w:proofErr w:type="gramEnd"/>
      <w:r w:rsidR="002714FE" w:rsidRPr="002F0070">
        <w:t xml:space="preserve">. М. </w:t>
      </w:r>
      <w:proofErr w:type="spellStart"/>
      <w:r w:rsidR="002714FE" w:rsidRPr="002F0070">
        <w:t>Кейнса</w:t>
      </w:r>
      <w:bookmarkEnd w:id="3"/>
      <w:proofErr w:type="spellEnd"/>
      <w:r w:rsidR="001A0CBA">
        <w:t xml:space="preserve"> </w:t>
      </w:r>
      <w:r w:rsidR="002714FE" w:rsidRPr="002F0070">
        <w:t xml:space="preserve">имеет вид: </w:t>
      </w:r>
    </w:p>
    <w:p w:rsidR="003E4B26" w:rsidRPr="003D1410" w:rsidRDefault="002714FE" w:rsidP="003D1410">
      <w:pPr>
        <w:ind w:right="-1"/>
        <w:jc w:val="both"/>
        <w:rPr>
          <w:spacing w:val="-3"/>
        </w:rPr>
      </w:pPr>
      <w:r w:rsidRPr="002F0070">
        <w:rPr>
          <w:i/>
          <w:spacing w:val="-3"/>
        </w:rPr>
        <w:t>C = 20 + 0.8</w:t>
      </w:r>
      <w:r w:rsidRPr="002F0070">
        <w:rPr>
          <w:i/>
          <w:spacing w:val="-3"/>
          <w:lang w:val="en-US"/>
        </w:rPr>
        <w:t>Y</w:t>
      </w:r>
      <w:r w:rsidRPr="002F0070">
        <w:rPr>
          <w:i/>
          <w:spacing w:val="-3"/>
          <w:vertAlign w:val="superscript"/>
          <w:lang w:val="en-US"/>
        </w:rPr>
        <w:t>d</w:t>
      </w:r>
      <w:r w:rsidRPr="002F0070">
        <w:rPr>
          <w:spacing w:val="-3"/>
        </w:rPr>
        <w:t xml:space="preserve">, где </w:t>
      </w:r>
      <w:r w:rsidRPr="002F0070">
        <w:rPr>
          <w:i/>
          <w:spacing w:val="-3"/>
          <w:lang w:val="en-US"/>
        </w:rPr>
        <w:t>Y</w:t>
      </w:r>
      <w:r w:rsidRPr="002F0070">
        <w:rPr>
          <w:i/>
          <w:spacing w:val="-3"/>
          <w:vertAlign w:val="superscript"/>
          <w:lang w:val="en-US"/>
        </w:rPr>
        <w:t>d</w:t>
      </w:r>
      <w:r w:rsidRPr="002F0070">
        <w:rPr>
          <w:spacing w:val="-3"/>
        </w:rPr>
        <w:t xml:space="preserve"> – располагаемый доход. </w:t>
      </w:r>
      <w:bookmarkStart w:id="4" w:name="OLE_LINK12"/>
      <w:r w:rsidRPr="002F0070">
        <w:rPr>
          <w:spacing w:val="-3"/>
        </w:rPr>
        <w:t xml:space="preserve">Величина  собираемых налогов не зависит от дохода. Если правительство увеличивает налоги на 50 млн. </w:t>
      </w:r>
      <w:r w:rsidR="003E4B26">
        <w:rPr>
          <w:spacing w:val="-3"/>
        </w:rPr>
        <w:t>тенге</w:t>
      </w:r>
      <w:r w:rsidRPr="002F0070">
        <w:rPr>
          <w:spacing w:val="-3"/>
        </w:rPr>
        <w:t>, а  государств</w:t>
      </w:r>
      <w:r w:rsidR="003D1410">
        <w:rPr>
          <w:spacing w:val="-3"/>
        </w:rPr>
        <w:t>енные</w:t>
      </w:r>
      <w:r w:rsidR="001A0CBA">
        <w:rPr>
          <w:spacing w:val="-3"/>
        </w:rPr>
        <w:t xml:space="preserve"> </w:t>
      </w:r>
      <w:r w:rsidR="003E4B26">
        <w:rPr>
          <w:spacing w:val="-3"/>
        </w:rPr>
        <w:t>трансферты на 40 млн. тенге</w:t>
      </w:r>
      <w:r w:rsidRPr="002F0070">
        <w:rPr>
          <w:spacing w:val="-3"/>
        </w:rPr>
        <w:t xml:space="preserve">, то совокупный выпуск: </w:t>
      </w:r>
    </w:p>
    <w:bookmarkEnd w:id="4"/>
    <w:p w:rsidR="00D5471E" w:rsidRDefault="00D5471E" w:rsidP="002714FE">
      <w:pPr>
        <w:ind w:firstLine="708"/>
      </w:pPr>
    </w:p>
    <w:p w:rsidR="002714FE" w:rsidRPr="002F0070" w:rsidRDefault="002714FE" w:rsidP="002714FE">
      <w:pPr>
        <w:ind w:firstLine="708"/>
      </w:pPr>
      <w:r w:rsidRPr="002F0070">
        <w:t>а) снизится на 10</w:t>
      </w:r>
      <w:r w:rsidR="005C3A66">
        <w:rPr>
          <w:spacing w:val="-3"/>
        </w:rPr>
        <w:t xml:space="preserve"> млн. тенге</w:t>
      </w:r>
      <w:r w:rsidRPr="002F0070">
        <w:t xml:space="preserve">;    </w:t>
      </w:r>
      <w:r w:rsidRPr="002F0070">
        <w:tab/>
      </w:r>
    </w:p>
    <w:p w:rsidR="002714FE" w:rsidRPr="002F0070" w:rsidRDefault="002714FE" w:rsidP="002714FE">
      <w:pPr>
        <w:ind w:firstLine="708"/>
      </w:pPr>
      <w:r w:rsidRPr="002F0070">
        <w:t>б) снизится на 40</w:t>
      </w:r>
      <w:r w:rsidR="005C3A66">
        <w:rPr>
          <w:spacing w:val="-3"/>
        </w:rPr>
        <w:t xml:space="preserve"> млн. тенге</w:t>
      </w:r>
      <w:r w:rsidRPr="002F0070">
        <w:t xml:space="preserve">;   </w:t>
      </w:r>
      <w:r w:rsidRPr="002F0070">
        <w:tab/>
      </w:r>
    </w:p>
    <w:p w:rsidR="002714FE" w:rsidRPr="002F0070" w:rsidRDefault="002714FE" w:rsidP="002714FE">
      <w:pPr>
        <w:ind w:firstLine="708"/>
      </w:pPr>
      <w:r w:rsidRPr="002F0070">
        <w:t>в) снизится на 50</w:t>
      </w:r>
      <w:r w:rsidR="005C3A66">
        <w:rPr>
          <w:spacing w:val="-3"/>
        </w:rPr>
        <w:t xml:space="preserve"> млн. тенге</w:t>
      </w:r>
      <w:r w:rsidRPr="002F0070">
        <w:t xml:space="preserve">;               </w:t>
      </w:r>
    </w:p>
    <w:p w:rsidR="002714FE" w:rsidRPr="002F0070" w:rsidRDefault="002714FE" w:rsidP="002714FE">
      <w:pPr>
        <w:ind w:firstLine="708"/>
        <w:rPr>
          <w:spacing w:val="-3"/>
        </w:rPr>
      </w:pPr>
      <w:r w:rsidRPr="002F0070">
        <w:t>г) не изменится</w:t>
      </w:r>
      <w:r w:rsidRPr="002F0070">
        <w:rPr>
          <w:spacing w:val="-3"/>
        </w:rPr>
        <w:t>.</w:t>
      </w:r>
    </w:p>
    <w:p w:rsidR="002714FE" w:rsidRPr="002F0070" w:rsidRDefault="002714FE" w:rsidP="002714FE">
      <w:pPr>
        <w:spacing w:line="360" w:lineRule="auto"/>
        <w:ind w:firstLine="708"/>
        <w:rPr>
          <w:spacing w:val="-3"/>
        </w:rPr>
      </w:pPr>
    </w:p>
    <w:p w:rsidR="00C642AF" w:rsidRPr="002F0070" w:rsidRDefault="00C870F8" w:rsidP="003E4B26">
      <w:pPr>
        <w:jc w:val="both"/>
      </w:pPr>
      <w:r>
        <w:t>14</w:t>
      </w:r>
      <w:r w:rsidR="00C642AF">
        <w:t xml:space="preserve">. </w:t>
      </w:r>
      <w:r w:rsidR="003E4B26">
        <w:t>Сокращение денежной массы, при прочих равных, ведет к</w:t>
      </w:r>
      <w:r w:rsidR="00C642AF" w:rsidRPr="002F0070">
        <w:t xml:space="preserve">: </w:t>
      </w:r>
    </w:p>
    <w:p w:rsidR="00C642AF" w:rsidRPr="002F0070" w:rsidRDefault="00C642AF" w:rsidP="00C642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642AF" w:rsidRPr="002F0070" w:rsidRDefault="00C642AF" w:rsidP="003D141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70">
        <w:rPr>
          <w:rFonts w:ascii="Times New Roman" w:hAnsi="Times New Roman" w:cs="Times New Roman"/>
          <w:sz w:val="24"/>
          <w:szCs w:val="24"/>
        </w:rPr>
        <w:t xml:space="preserve">а)  </w:t>
      </w:r>
      <w:r w:rsidR="003E4B26">
        <w:rPr>
          <w:rFonts w:ascii="Times New Roman" w:hAnsi="Times New Roman" w:cs="Times New Roman"/>
          <w:sz w:val="24"/>
          <w:szCs w:val="24"/>
        </w:rPr>
        <w:t>повышению ставки процента и росту общего уровня цен</w:t>
      </w:r>
      <w:r w:rsidRPr="002F00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42AF" w:rsidRPr="002F0070" w:rsidRDefault="00C642AF" w:rsidP="003D141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70">
        <w:rPr>
          <w:rFonts w:ascii="Times New Roman" w:hAnsi="Times New Roman" w:cs="Times New Roman"/>
          <w:sz w:val="24"/>
          <w:szCs w:val="24"/>
        </w:rPr>
        <w:t xml:space="preserve">б) </w:t>
      </w:r>
      <w:r w:rsidR="003E4B26">
        <w:rPr>
          <w:rFonts w:ascii="Times New Roman" w:hAnsi="Times New Roman" w:cs="Times New Roman"/>
          <w:sz w:val="24"/>
          <w:szCs w:val="24"/>
        </w:rPr>
        <w:t>снижению ставки процента и р</w:t>
      </w:r>
      <w:r w:rsidR="00AF10BE">
        <w:rPr>
          <w:rFonts w:ascii="Times New Roman" w:hAnsi="Times New Roman" w:cs="Times New Roman"/>
          <w:sz w:val="24"/>
          <w:szCs w:val="24"/>
        </w:rPr>
        <w:t>о</w:t>
      </w:r>
      <w:r w:rsidR="003E4B26">
        <w:rPr>
          <w:rFonts w:ascii="Times New Roman" w:hAnsi="Times New Roman" w:cs="Times New Roman"/>
          <w:sz w:val="24"/>
          <w:szCs w:val="24"/>
        </w:rPr>
        <w:t>сту общего уровня цен</w:t>
      </w:r>
      <w:r w:rsidRPr="002F00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42AF" w:rsidRPr="002F0070" w:rsidRDefault="00C642AF" w:rsidP="003D141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70">
        <w:rPr>
          <w:rFonts w:ascii="Times New Roman" w:hAnsi="Times New Roman" w:cs="Times New Roman"/>
          <w:sz w:val="24"/>
          <w:szCs w:val="24"/>
        </w:rPr>
        <w:t xml:space="preserve">в) </w:t>
      </w:r>
      <w:r w:rsidR="00AF10BE">
        <w:rPr>
          <w:rFonts w:ascii="Times New Roman" w:hAnsi="Times New Roman" w:cs="Times New Roman"/>
          <w:sz w:val="24"/>
          <w:szCs w:val="24"/>
        </w:rPr>
        <w:t>снижению ставки процента и падению общего уровня цен</w:t>
      </w:r>
      <w:r w:rsidRPr="002F00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42AF" w:rsidRDefault="00C642AF" w:rsidP="003D1410">
      <w:pPr>
        <w:pStyle w:val="a3"/>
        <w:ind w:left="720"/>
        <w:jc w:val="both"/>
        <w:rPr>
          <w:sz w:val="24"/>
          <w:szCs w:val="24"/>
        </w:rPr>
      </w:pPr>
      <w:r w:rsidRPr="002F0070">
        <w:rPr>
          <w:sz w:val="24"/>
          <w:szCs w:val="24"/>
        </w:rPr>
        <w:t xml:space="preserve">г)  </w:t>
      </w:r>
      <w:r w:rsidR="00AF10BE">
        <w:rPr>
          <w:sz w:val="24"/>
          <w:szCs w:val="24"/>
        </w:rPr>
        <w:t>повышению ставки процента и падению общего уровня цен</w:t>
      </w:r>
      <w:r w:rsidRPr="002F0070">
        <w:rPr>
          <w:sz w:val="24"/>
          <w:szCs w:val="24"/>
        </w:rPr>
        <w:t>.</w:t>
      </w:r>
    </w:p>
    <w:p w:rsidR="00591651" w:rsidRDefault="00591651" w:rsidP="002714FE"/>
    <w:p w:rsidR="00C642AF" w:rsidRPr="0011707B" w:rsidRDefault="00C870F8" w:rsidP="00C642AF">
      <w:r>
        <w:t>15</w:t>
      </w:r>
      <w:r w:rsidR="00C642AF">
        <w:t>. В экономике численность трудоспособного населения составляет 228,6 млн. чел. Численность занятых – 163,8 млн. чел. Количество безработных – 16,2 млн. чел. Уровень циклической безработицы составляет 3</w:t>
      </w:r>
      <w:r w:rsidR="00C642AF" w:rsidRPr="00DD0DAD">
        <w:t>%</w:t>
      </w:r>
      <w:r w:rsidR="00C642AF">
        <w:t>. Естественный  уровень безработицы в данной экономике равен:</w:t>
      </w:r>
    </w:p>
    <w:p w:rsidR="003E4B26" w:rsidRDefault="003E4B26" w:rsidP="00C642AF"/>
    <w:p w:rsidR="00C642AF" w:rsidRPr="0028333A" w:rsidRDefault="005D2CC2" w:rsidP="00C642AF">
      <w:r>
        <w:t xml:space="preserve">а) </w:t>
      </w:r>
      <w:r w:rsidR="00C642AF">
        <w:t>9</w:t>
      </w:r>
      <w:r w:rsidR="00C642AF" w:rsidRPr="00DD0DAD">
        <w:t>%</w:t>
      </w:r>
      <w:r w:rsidR="00C642AF" w:rsidRPr="0028333A">
        <w:t xml:space="preserve">;                  б) </w:t>
      </w:r>
      <w:r w:rsidR="00C642AF">
        <w:t>7</w:t>
      </w:r>
      <w:r w:rsidR="00C642AF" w:rsidRPr="00DD0DAD">
        <w:t>%</w:t>
      </w:r>
      <w:r w:rsidR="00C642AF" w:rsidRPr="0028333A">
        <w:t xml:space="preserve">;                  в) </w:t>
      </w:r>
      <w:r w:rsidR="00C642AF">
        <w:t>6</w:t>
      </w:r>
      <w:r w:rsidR="00C642AF" w:rsidRPr="00DD0DAD">
        <w:t>%</w:t>
      </w:r>
      <w:r w:rsidR="00C642AF" w:rsidRPr="0028333A">
        <w:t xml:space="preserve">;                 г) </w:t>
      </w:r>
      <w:r w:rsidR="00C642AF">
        <w:t>4</w:t>
      </w:r>
      <w:r w:rsidR="00C642AF" w:rsidRPr="00DD0DAD">
        <w:t>%</w:t>
      </w:r>
      <w:r w:rsidR="00C642AF" w:rsidRPr="0028333A">
        <w:t>.</w:t>
      </w:r>
    </w:p>
    <w:p w:rsidR="00C642AF" w:rsidRDefault="00C642AF" w:rsidP="002714FE"/>
    <w:p w:rsidR="00C046D3" w:rsidRDefault="00C046D3" w:rsidP="00C642AF">
      <w:pPr>
        <w:jc w:val="both"/>
      </w:pPr>
    </w:p>
    <w:p w:rsidR="00C642AF" w:rsidRPr="00BA6650" w:rsidRDefault="00C870F8" w:rsidP="00C642AF">
      <w:pPr>
        <w:jc w:val="both"/>
      </w:pPr>
      <w:r>
        <w:t>16</w:t>
      </w:r>
      <w:r w:rsidR="00C642AF">
        <w:t xml:space="preserve">. </w:t>
      </w:r>
      <w:r w:rsidR="00C642AF" w:rsidRPr="00BA6650">
        <w:t>Норма обязательного резервирования вкладов в эконо</w:t>
      </w:r>
      <w:r w:rsidR="00C642AF">
        <w:t>мике составляет 5%</w:t>
      </w:r>
      <w:r w:rsidR="00C642AF" w:rsidRPr="00BA6650">
        <w:t xml:space="preserve">, </w:t>
      </w:r>
      <w:r w:rsidR="00C642AF">
        <w:t>избыточные резервы отсутствуют. Объем резервов коммерческих банков, хранящихся на сч</w:t>
      </w:r>
      <w:r w:rsidR="005C3A66">
        <w:t>етах ЦБ, составляет 80 млрд. тенге</w:t>
      </w:r>
      <w:r w:rsidR="00C642AF">
        <w:t>. С</w:t>
      </w:r>
      <w:r w:rsidR="00C642AF" w:rsidRPr="00BA6650">
        <w:t xml:space="preserve">умма наличности составляет 25% от величины депозитов. </w:t>
      </w:r>
      <w:r w:rsidR="00C642AF">
        <w:t>Величина денежной базы в данной экономике равна:</w:t>
      </w:r>
    </w:p>
    <w:p w:rsidR="00C642AF" w:rsidRPr="00BA6650" w:rsidRDefault="00C642AF" w:rsidP="00C642AF">
      <w:pPr>
        <w:jc w:val="both"/>
      </w:pPr>
    </w:p>
    <w:p w:rsidR="00C642AF" w:rsidRPr="00311E04" w:rsidRDefault="00C642AF" w:rsidP="00C642AF">
      <w:pPr>
        <w:ind w:left="360"/>
        <w:jc w:val="both"/>
      </w:pPr>
      <w:r w:rsidRPr="00BA6650">
        <w:t xml:space="preserve">а) </w:t>
      </w:r>
      <w:r>
        <w:t>480</w:t>
      </w:r>
      <w:r w:rsidR="005C3A66">
        <w:t xml:space="preserve"> млрд. тенге</w:t>
      </w:r>
      <w:r w:rsidRPr="00311E04">
        <w:t>;</w:t>
      </w:r>
    </w:p>
    <w:p w:rsidR="00C642AF" w:rsidRPr="00BA6650" w:rsidRDefault="00C642AF" w:rsidP="00C642AF">
      <w:pPr>
        <w:ind w:left="360"/>
        <w:jc w:val="both"/>
      </w:pPr>
      <w:r>
        <w:t>б) 1680</w:t>
      </w:r>
      <w:r w:rsidR="005C3A66">
        <w:t xml:space="preserve"> млрд. тенге</w:t>
      </w:r>
      <w:r w:rsidRPr="00BA6650">
        <w:t>;</w:t>
      </w:r>
    </w:p>
    <w:p w:rsidR="00C642AF" w:rsidRPr="00BA6650" w:rsidRDefault="005C3A66" w:rsidP="00073E2A">
      <w:pPr>
        <w:jc w:val="both"/>
      </w:pPr>
      <w:r>
        <w:t xml:space="preserve"> </w:t>
      </w:r>
      <w:r w:rsidR="001A0CBA">
        <w:t xml:space="preserve">     </w:t>
      </w:r>
      <w:r>
        <w:t>в</w:t>
      </w:r>
      <w:r w:rsidR="00C642AF">
        <w:t>) 2000</w:t>
      </w:r>
      <w:r>
        <w:t xml:space="preserve"> млрд. тенге</w:t>
      </w:r>
      <w:r w:rsidR="00C642AF" w:rsidRPr="00BA6650">
        <w:t>;</w:t>
      </w:r>
    </w:p>
    <w:p w:rsidR="00C642AF" w:rsidRPr="00BA6650" w:rsidRDefault="00C642AF" w:rsidP="00C642AF">
      <w:pPr>
        <w:ind w:left="360"/>
        <w:jc w:val="both"/>
      </w:pPr>
      <w:r>
        <w:t>г) 2080</w:t>
      </w:r>
      <w:r w:rsidR="005C3A66">
        <w:t xml:space="preserve"> млрд. тенге</w:t>
      </w:r>
      <w:r w:rsidRPr="00BA6650">
        <w:t>.</w:t>
      </w:r>
    </w:p>
    <w:p w:rsidR="00C642AF" w:rsidRDefault="00C642AF" w:rsidP="00C642AF">
      <w:pPr>
        <w:pStyle w:val="a3"/>
        <w:jc w:val="both"/>
        <w:rPr>
          <w:sz w:val="24"/>
          <w:szCs w:val="24"/>
        </w:rPr>
      </w:pPr>
    </w:p>
    <w:p w:rsidR="00D5471E" w:rsidRPr="0061661F" w:rsidRDefault="00D5471E" w:rsidP="00C642AF">
      <w:pPr>
        <w:pStyle w:val="a3"/>
        <w:jc w:val="both"/>
        <w:rPr>
          <w:sz w:val="24"/>
          <w:szCs w:val="24"/>
        </w:rPr>
      </w:pPr>
    </w:p>
    <w:p w:rsidR="00C642AF" w:rsidRDefault="00C870F8" w:rsidP="00C642AF">
      <w:pPr>
        <w:ind w:right="57"/>
        <w:jc w:val="both"/>
      </w:pPr>
      <w:r>
        <w:rPr>
          <w:spacing w:val="-3"/>
        </w:rPr>
        <w:t>17</w:t>
      </w:r>
      <w:r w:rsidR="00C642AF">
        <w:rPr>
          <w:spacing w:val="-3"/>
        </w:rPr>
        <w:t xml:space="preserve">.  </w:t>
      </w:r>
      <w:r w:rsidR="00C642AF">
        <w:t>Отрицательным последствием финансирования бюджетного дефицита путем займа у Центрального банка является:</w:t>
      </w:r>
    </w:p>
    <w:p w:rsidR="005C3A66" w:rsidRDefault="005C3A66" w:rsidP="00C642AF">
      <w:pPr>
        <w:ind w:right="57"/>
        <w:jc w:val="both"/>
      </w:pPr>
    </w:p>
    <w:p w:rsidR="00C642AF" w:rsidRDefault="00C642AF" w:rsidP="00C642AF">
      <w:pPr>
        <w:ind w:right="57" w:firstLine="709"/>
        <w:jc w:val="both"/>
      </w:pPr>
      <w:r>
        <w:t>а) возникновение эффекта вытеснения инвестиций;</w:t>
      </w:r>
    </w:p>
    <w:p w:rsidR="00C642AF" w:rsidRDefault="00C642AF" w:rsidP="00C642AF">
      <w:pPr>
        <w:ind w:right="57" w:firstLine="709"/>
        <w:jc w:val="both"/>
      </w:pPr>
      <w:r>
        <w:t>б) увеличение темпа роста денежной массы;</w:t>
      </w:r>
    </w:p>
    <w:p w:rsidR="00C642AF" w:rsidRDefault="00C642AF" w:rsidP="00C642AF">
      <w:pPr>
        <w:ind w:right="57" w:firstLine="709"/>
        <w:jc w:val="both"/>
      </w:pPr>
      <w:r>
        <w:t>в) увеличение процентных ставок по государственным облигациям;</w:t>
      </w:r>
    </w:p>
    <w:p w:rsidR="00C642AF" w:rsidRDefault="00C642AF" w:rsidP="00C642AF">
      <w:pPr>
        <w:ind w:right="57" w:firstLine="709"/>
        <w:jc w:val="both"/>
      </w:pPr>
      <w:r>
        <w:t>г) увеличение налогового бремени.</w:t>
      </w:r>
    </w:p>
    <w:p w:rsidR="00C642AF" w:rsidRPr="007524AC" w:rsidRDefault="00C642AF" w:rsidP="00C642AF">
      <w:pPr>
        <w:spacing w:line="360" w:lineRule="auto"/>
        <w:rPr>
          <w:spacing w:val="-3"/>
        </w:rPr>
      </w:pPr>
    </w:p>
    <w:p w:rsidR="00CF3FAF" w:rsidRPr="001C0CA5" w:rsidRDefault="00C870F8" w:rsidP="00CF3FAF">
      <w:r>
        <w:t>18</w:t>
      </w:r>
      <w:r w:rsidR="00CF3FAF" w:rsidRPr="001C0CA5">
        <w:t xml:space="preserve">. Экономика страны А является закрытой. Цель Центрального банка этой страны – поддержание процентной ставки на неизменном уровне. Если правительство снижает </w:t>
      </w:r>
      <w:r w:rsidR="001C0CA5" w:rsidRPr="001C0CA5">
        <w:t>государственные расходы</w:t>
      </w:r>
      <w:r w:rsidR="00CF3FAF" w:rsidRPr="001C0CA5">
        <w:t>, то ЦБ страны А должен:</w:t>
      </w:r>
    </w:p>
    <w:p w:rsidR="00CF3FAF" w:rsidRPr="001C0CA5" w:rsidRDefault="00CF3FAF" w:rsidP="00CF3FAF"/>
    <w:p w:rsidR="00CF3FAF" w:rsidRPr="001C0CA5" w:rsidRDefault="001A0CBA" w:rsidP="00DD0DAD">
      <w:pPr>
        <w:jc w:val="both"/>
      </w:pPr>
      <w:r>
        <w:lastRenderedPageBreak/>
        <w:t xml:space="preserve">     </w:t>
      </w:r>
      <w:r w:rsidR="00CF3FAF" w:rsidRPr="001C0CA5">
        <w:t xml:space="preserve"> а) снизить ставку рефинансирования;</w:t>
      </w:r>
    </w:p>
    <w:p w:rsidR="00CF3FAF" w:rsidRPr="001C0CA5" w:rsidRDefault="00CF3FAF" w:rsidP="00CF3FAF">
      <w:pPr>
        <w:ind w:left="360"/>
        <w:jc w:val="both"/>
      </w:pPr>
      <w:r w:rsidRPr="001C0CA5">
        <w:t xml:space="preserve">б) </w:t>
      </w:r>
      <w:r w:rsidR="001C0CA5" w:rsidRPr="001C0CA5">
        <w:t>повысить</w:t>
      </w:r>
      <w:r w:rsidRPr="001C0CA5">
        <w:t xml:space="preserve"> норму обязательного резервирования;</w:t>
      </w:r>
    </w:p>
    <w:p w:rsidR="00CF3FAF" w:rsidRPr="001C0CA5" w:rsidRDefault="001C0CA5" w:rsidP="00CF3FAF">
      <w:pPr>
        <w:ind w:left="360"/>
        <w:jc w:val="both"/>
      </w:pPr>
      <w:r w:rsidRPr="001C0CA5">
        <w:t>в) покупать</w:t>
      </w:r>
      <w:r w:rsidR="00CF3FAF" w:rsidRPr="001C0CA5">
        <w:t xml:space="preserve"> государственные облигации на «открытом рынке»;</w:t>
      </w:r>
    </w:p>
    <w:p w:rsidR="00CF3FAF" w:rsidRPr="001C0CA5" w:rsidRDefault="00CF3FAF" w:rsidP="00CF3FAF">
      <w:pPr>
        <w:ind w:left="360"/>
        <w:jc w:val="both"/>
      </w:pPr>
      <w:r w:rsidRPr="001C0CA5">
        <w:t xml:space="preserve">г) увеличивать </w:t>
      </w:r>
      <w:r w:rsidR="001C0CA5" w:rsidRPr="001C0CA5">
        <w:t>налоги</w:t>
      </w:r>
      <w:r w:rsidRPr="001C0CA5">
        <w:t>.</w:t>
      </w:r>
    </w:p>
    <w:p w:rsidR="00C642AF" w:rsidRPr="00DD0DAD" w:rsidRDefault="00C642AF" w:rsidP="002714FE"/>
    <w:p w:rsidR="003D1410" w:rsidRDefault="003D1410" w:rsidP="005C3A66">
      <w:pPr>
        <w:tabs>
          <w:tab w:val="left" w:pos="-720"/>
          <w:tab w:val="left" w:pos="0"/>
        </w:tabs>
        <w:suppressAutoHyphens/>
        <w:jc w:val="both"/>
      </w:pPr>
    </w:p>
    <w:p w:rsidR="005C3A66" w:rsidRPr="002F0070" w:rsidRDefault="00C870F8" w:rsidP="005C3A66">
      <w:pPr>
        <w:tabs>
          <w:tab w:val="left" w:pos="-720"/>
          <w:tab w:val="left" w:pos="0"/>
        </w:tabs>
        <w:suppressAutoHyphens/>
        <w:jc w:val="both"/>
        <w:rPr>
          <w:spacing w:val="-3"/>
        </w:rPr>
      </w:pPr>
      <w:r>
        <w:t>19</w:t>
      </w:r>
      <w:r w:rsidR="00C642AF" w:rsidRPr="00DD0DAD">
        <w:t xml:space="preserve">. </w:t>
      </w:r>
      <w:r w:rsidR="005C3A66" w:rsidRPr="002F0070">
        <w:rPr>
          <w:spacing w:val="-3"/>
        </w:rPr>
        <w:t>К инструментам фискальной политики относятся:</w:t>
      </w:r>
    </w:p>
    <w:p w:rsidR="005C3A66" w:rsidRPr="002F0070" w:rsidRDefault="005C3A66" w:rsidP="005C3A66">
      <w:pPr>
        <w:tabs>
          <w:tab w:val="left" w:pos="-720"/>
          <w:tab w:val="left" w:pos="0"/>
        </w:tabs>
        <w:suppressAutoHyphens/>
        <w:jc w:val="both"/>
        <w:rPr>
          <w:rFonts w:ascii="TimesET" w:hAnsi="TimesET"/>
          <w:spacing w:val="-3"/>
        </w:rPr>
      </w:pPr>
    </w:p>
    <w:p w:rsidR="005C3A66" w:rsidRPr="002F0070" w:rsidRDefault="005C3A66" w:rsidP="005C3A66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spacing w:val="-3"/>
        </w:rPr>
      </w:pPr>
      <w:r w:rsidRPr="002F0070">
        <w:rPr>
          <w:rFonts w:ascii="TimesET" w:hAnsi="TimesET"/>
          <w:spacing w:val="-3"/>
        </w:rPr>
        <w:tab/>
        <w:t>а)</w:t>
      </w:r>
      <w:r w:rsidRPr="002F0070">
        <w:rPr>
          <w:rFonts w:ascii="TimesET" w:hAnsi="TimesET"/>
          <w:spacing w:val="-3"/>
        </w:rPr>
        <w:tab/>
      </w:r>
      <w:r w:rsidRPr="002F0070">
        <w:rPr>
          <w:spacing w:val="-3"/>
        </w:rPr>
        <w:t>государственные расходы, налоги, выпуск облигаций государственного займа;</w:t>
      </w:r>
    </w:p>
    <w:p w:rsidR="005C3A66" w:rsidRPr="002F0070" w:rsidRDefault="005C3A66" w:rsidP="005C3A66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TimesET" w:hAnsi="TimesET"/>
          <w:spacing w:val="-3"/>
        </w:rPr>
      </w:pPr>
      <w:r w:rsidRPr="002F0070">
        <w:rPr>
          <w:rFonts w:ascii="TimesET" w:hAnsi="TimesET"/>
          <w:spacing w:val="-3"/>
        </w:rPr>
        <w:tab/>
        <w:t>б)</w:t>
      </w:r>
      <w:r w:rsidRPr="002F0070">
        <w:rPr>
          <w:rFonts w:ascii="TimesET" w:hAnsi="TimesET"/>
          <w:spacing w:val="-3"/>
        </w:rPr>
        <w:tab/>
      </w:r>
      <w:r w:rsidRPr="002F0070">
        <w:rPr>
          <w:spacing w:val="-3"/>
        </w:rPr>
        <w:t>государственные расходы, инфляционные налоги и операции «на открытом рынке»;</w:t>
      </w:r>
    </w:p>
    <w:p w:rsidR="005C3A66" w:rsidRPr="002F0070" w:rsidRDefault="005C3A66" w:rsidP="005C3A66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TimesET" w:hAnsi="TimesET"/>
          <w:spacing w:val="-3"/>
        </w:rPr>
      </w:pPr>
      <w:r w:rsidRPr="002F0070">
        <w:rPr>
          <w:rFonts w:ascii="TimesET" w:hAnsi="TimesET"/>
          <w:spacing w:val="-3"/>
        </w:rPr>
        <w:tab/>
      </w:r>
      <w:r w:rsidRPr="002F0070">
        <w:rPr>
          <w:rFonts w:ascii="TimesET" w:hAnsi="TimesET"/>
          <w:bCs/>
          <w:spacing w:val="-3"/>
        </w:rPr>
        <w:t xml:space="preserve">в)      </w:t>
      </w:r>
      <w:r w:rsidRPr="002F0070">
        <w:rPr>
          <w:rFonts w:ascii="TimesET" w:hAnsi="TimesET"/>
          <w:bCs/>
          <w:spacing w:val="-3"/>
        </w:rPr>
        <w:tab/>
      </w:r>
      <w:r w:rsidRPr="002F0070">
        <w:rPr>
          <w:spacing w:val="-3"/>
        </w:rPr>
        <w:t>государственные расходы, налоги и трансферты;</w:t>
      </w:r>
    </w:p>
    <w:p w:rsidR="005C3A66" w:rsidRDefault="005C3A66" w:rsidP="005C3A66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spacing w:val="-3"/>
        </w:rPr>
      </w:pPr>
      <w:r w:rsidRPr="002F0070">
        <w:rPr>
          <w:rFonts w:ascii="TimesET" w:hAnsi="TimesET"/>
          <w:spacing w:val="-3"/>
        </w:rPr>
        <w:t xml:space="preserve">             г)</w:t>
      </w:r>
      <w:r w:rsidRPr="002F0070">
        <w:rPr>
          <w:rFonts w:ascii="TimesET" w:hAnsi="TimesET"/>
          <w:spacing w:val="-3"/>
        </w:rPr>
        <w:tab/>
      </w:r>
      <w:r w:rsidRPr="002F0070">
        <w:rPr>
          <w:spacing w:val="-3"/>
        </w:rPr>
        <w:t>все перечисленное выше относится к инструментам фискальной политики</w:t>
      </w:r>
      <w:r w:rsidR="00073E2A">
        <w:rPr>
          <w:spacing w:val="-3"/>
        </w:rPr>
        <w:t>.</w:t>
      </w:r>
    </w:p>
    <w:p w:rsidR="00DD0DAD" w:rsidRDefault="00DD0DAD" w:rsidP="005C3A66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spacing w:val="-3"/>
        </w:rPr>
      </w:pPr>
    </w:p>
    <w:p w:rsidR="00DD0DAD" w:rsidRPr="002F0070" w:rsidRDefault="00DD0DAD" w:rsidP="00DD0DAD">
      <w:pPr>
        <w:tabs>
          <w:tab w:val="left" w:pos="-720"/>
          <w:tab w:val="left" w:pos="0"/>
          <w:tab w:val="left" w:pos="720"/>
        </w:tabs>
        <w:suppressAutoHyphens/>
        <w:ind w:left="142" w:hanging="1440"/>
        <w:jc w:val="both"/>
        <w:rPr>
          <w:spacing w:val="-3"/>
        </w:rPr>
      </w:pPr>
      <w:r>
        <w:rPr>
          <w:spacing w:val="-3"/>
        </w:rPr>
        <w:t xml:space="preserve">                          20. </w:t>
      </w:r>
      <w:r>
        <w:t>Экономика страны</w:t>
      </w:r>
      <w:r w:rsidRPr="002928AE">
        <w:t xml:space="preserve"> описывается производственной функцией вида </w:t>
      </w:r>
      <w:r w:rsidRPr="002928AE">
        <w:rPr>
          <w:i/>
          <w:snapToGrid w:val="0"/>
        </w:rPr>
        <w:t>Y=K</w:t>
      </w:r>
      <w:r>
        <w:rPr>
          <w:snapToGrid w:val="0"/>
          <w:vertAlign w:val="superscript"/>
        </w:rPr>
        <w:t>1/2</w:t>
      </w:r>
      <w:r w:rsidRPr="002928AE">
        <w:rPr>
          <w:snapToGrid w:val="0"/>
        </w:rPr>
        <w:t>(</w:t>
      </w:r>
      <w:r w:rsidRPr="002928AE">
        <w:rPr>
          <w:i/>
          <w:snapToGrid w:val="0"/>
        </w:rPr>
        <w:t>LЕ</w:t>
      </w:r>
      <w:r w:rsidRPr="002928AE">
        <w:rPr>
          <w:snapToGrid w:val="0"/>
        </w:rPr>
        <w:t>)</w:t>
      </w:r>
      <w:r>
        <w:rPr>
          <w:snapToGrid w:val="0"/>
          <w:vertAlign w:val="superscript"/>
        </w:rPr>
        <w:t>1/2</w:t>
      </w:r>
      <w:r>
        <w:rPr>
          <w:i/>
          <w:snapToGrid w:val="0"/>
        </w:rPr>
        <w:t xml:space="preserve">, </w:t>
      </w:r>
      <w:r>
        <w:rPr>
          <w:snapToGrid w:val="0"/>
        </w:rPr>
        <w:t>где</w:t>
      </w:r>
      <w:proofErr w:type="gramStart"/>
      <w:r>
        <w:rPr>
          <w:snapToGrid w:val="0"/>
        </w:rPr>
        <w:t xml:space="preserve"> </w:t>
      </w:r>
      <w:r w:rsidRPr="00BB2AB7">
        <w:rPr>
          <w:i/>
          <w:snapToGrid w:val="0"/>
        </w:rPr>
        <w:t>К</w:t>
      </w:r>
      <w:proofErr w:type="gramEnd"/>
      <w:r>
        <w:rPr>
          <w:snapToGrid w:val="0"/>
        </w:rPr>
        <w:t xml:space="preserve"> –  запас капитала, (</w:t>
      </w:r>
      <w:r w:rsidRPr="002928AE">
        <w:rPr>
          <w:i/>
          <w:snapToGrid w:val="0"/>
        </w:rPr>
        <w:t>LЕ</w:t>
      </w:r>
      <w:r w:rsidRPr="002928AE">
        <w:rPr>
          <w:snapToGrid w:val="0"/>
        </w:rPr>
        <w:t>)</w:t>
      </w:r>
      <w:r>
        <w:rPr>
          <w:snapToGrid w:val="0"/>
        </w:rPr>
        <w:t xml:space="preserve"> – численность работников (в единицах труда с постоянной эффективностью). Население растет с темпом 3</w:t>
      </w:r>
      <w:r w:rsidRPr="002928AE">
        <w:t>% в год</w:t>
      </w:r>
      <w:r>
        <w:rPr>
          <w:snapToGrid w:val="0"/>
        </w:rPr>
        <w:t>, темп роста технологического прогресса составляет 1</w:t>
      </w:r>
      <w:r w:rsidRPr="002928AE">
        <w:t>% в год</w:t>
      </w:r>
      <w:r>
        <w:t>.</w:t>
      </w:r>
      <w:r w:rsidRPr="002928AE">
        <w:t xml:space="preserve"> Капитал выбывает с темпом </w:t>
      </w:r>
      <w:r>
        <w:t>5% в год. Норма сбережений равна 36</w:t>
      </w:r>
      <w:r w:rsidRPr="002928AE">
        <w:t>%</w:t>
      </w:r>
      <w:r>
        <w:t xml:space="preserve">. Тогда, в соответствии с моделью экономического роста Р. </w:t>
      </w:r>
      <w:proofErr w:type="spellStart"/>
      <w:r>
        <w:t>Солоу</w:t>
      </w:r>
      <w:proofErr w:type="spellEnd"/>
      <w:r>
        <w:t>, в данной экономике в устойчивом состоянии:</w:t>
      </w:r>
    </w:p>
    <w:p w:rsidR="001C0CA5" w:rsidRPr="001C0CA5" w:rsidRDefault="001C0CA5" w:rsidP="005C3A66">
      <w:pPr>
        <w:pStyle w:val="a6"/>
        <w:spacing w:line="240" w:lineRule="auto"/>
        <w:rPr>
          <w:spacing w:val="-3"/>
        </w:rPr>
      </w:pPr>
    </w:p>
    <w:p w:rsidR="00DD0DAD" w:rsidRPr="001C0CA5" w:rsidRDefault="00DD0DAD" w:rsidP="00593692">
      <w:pPr>
        <w:ind w:left="426"/>
        <w:jc w:val="both"/>
      </w:pPr>
      <w:r w:rsidRPr="001C0CA5">
        <w:t xml:space="preserve">а) </w:t>
      </w:r>
      <w:proofErr w:type="spellStart"/>
      <w:r>
        <w:t>капиталовооруженность</w:t>
      </w:r>
      <w:proofErr w:type="spellEnd"/>
      <w:r w:rsidR="001A0CBA">
        <w:t xml:space="preserve"> </w:t>
      </w:r>
      <w:r w:rsidRPr="00BB2AB7">
        <w:t>в расчете на единицу эффективного труда</w:t>
      </w:r>
      <w:r>
        <w:t xml:space="preserve"> </w:t>
      </w:r>
      <w:proofErr w:type="gramStart"/>
      <w:r>
        <w:t>равна</w:t>
      </w:r>
      <w:proofErr w:type="gramEnd"/>
      <w:r>
        <w:t xml:space="preserve"> 4, а темп роста совокупного выпуска составляет</w:t>
      </w:r>
      <w:r w:rsidR="00C870F8">
        <w:t xml:space="preserve"> 4% в год</w:t>
      </w:r>
      <w:r w:rsidRPr="001C0CA5">
        <w:t>;</w:t>
      </w:r>
    </w:p>
    <w:p w:rsidR="00DD0DAD" w:rsidRPr="001C0CA5" w:rsidRDefault="00DD0DAD" w:rsidP="00DD0DAD">
      <w:pPr>
        <w:ind w:left="360"/>
        <w:jc w:val="both"/>
      </w:pPr>
      <w:r w:rsidRPr="001C0CA5">
        <w:t xml:space="preserve">б) </w:t>
      </w:r>
      <w:r>
        <w:t xml:space="preserve">производительность </w:t>
      </w:r>
      <w:r w:rsidRPr="00BB2AB7">
        <w:t>в расчете на единицу эффективного труда</w:t>
      </w:r>
      <w:r>
        <w:t xml:space="preserve"> равна 4, а темп </w:t>
      </w:r>
      <w:r w:rsidR="005D2CC2">
        <w:t xml:space="preserve">роста </w:t>
      </w:r>
      <w:r w:rsidR="00C870F8">
        <w:t>совокупного запаса капитала</w:t>
      </w:r>
      <w:r>
        <w:t xml:space="preserve"> составляет </w:t>
      </w:r>
      <w:r w:rsidR="00C870F8">
        <w:t>1%</w:t>
      </w:r>
      <w:r w:rsidR="00D07EB6">
        <w:t xml:space="preserve"> в год</w:t>
      </w:r>
      <w:r w:rsidRPr="001C0CA5">
        <w:t>;</w:t>
      </w:r>
    </w:p>
    <w:p w:rsidR="00DD0DAD" w:rsidRPr="001C0CA5" w:rsidRDefault="00DD0DAD" w:rsidP="00593692">
      <w:pPr>
        <w:ind w:left="426"/>
        <w:jc w:val="both"/>
      </w:pPr>
      <w:r w:rsidRPr="001C0CA5">
        <w:t>в</w:t>
      </w:r>
      <w:r>
        <w:t>)</w:t>
      </w:r>
      <w:r w:rsidR="001A0CBA">
        <w:t xml:space="preserve"> </w:t>
      </w:r>
      <w:r>
        <w:t xml:space="preserve">производительность </w:t>
      </w:r>
      <w:r w:rsidRPr="00BB2AB7">
        <w:t>в</w:t>
      </w:r>
      <w:r w:rsidR="00593692">
        <w:t xml:space="preserve"> расчете на единицу эффективного</w:t>
      </w:r>
      <w:r w:rsidRPr="00BB2AB7">
        <w:t xml:space="preserve"> труда</w:t>
      </w:r>
      <w:r>
        <w:t xml:space="preserve"> равна 16, а темп роста совокупного </w:t>
      </w:r>
      <w:r w:rsidR="00C870F8">
        <w:t xml:space="preserve">потребления </w:t>
      </w:r>
      <w:r>
        <w:t xml:space="preserve">составляет </w:t>
      </w:r>
      <w:r w:rsidR="00C870F8">
        <w:t>3%</w:t>
      </w:r>
      <w:r w:rsidR="00D07EB6">
        <w:t xml:space="preserve"> в год</w:t>
      </w:r>
      <w:r w:rsidR="00C870F8">
        <w:t>;</w:t>
      </w:r>
    </w:p>
    <w:p w:rsidR="00DD0DAD" w:rsidRPr="001C0CA5" w:rsidRDefault="00DD0DAD" w:rsidP="00DD0DAD">
      <w:pPr>
        <w:ind w:left="360"/>
        <w:jc w:val="both"/>
      </w:pPr>
      <w:r w:rsidRPr="001C0CA5">
        <w:t xml:space="preserve">г) </w:t>
      </w:r>
      <w:proofErr w:type="spellStart"/>
      <w:r>
        <w:t>капиталовооруженность</w:t>
      </w:r>
      <w:proofErr w:type="spellEnd"/>
      <w:r w:rsidR="001A0CBA">
        <w:t xml:space="preserve"> </w:t>
      </w:r>
      <w:r w:rsidRPr="00BB2AB7">
        <w:t>в расчете на единицу эффективного труда</w:t>
      </w:r>
      <w:r>
        <w:t xml:space="preserve"> </w:t>
      </w:r>
      <w:proofErr w:type="gramStart"/>
      <w:r>
        <w:t>равна</w:t>
      </w:r>
      <w:proofErr w:type="gramEnd"/>
      <w:r>
        <w:t xml:space="preserve"> 16, а темп роста производительности труда работника составляет </w:t>
      </w:r>
      <w:r w:rsidR="00C870F8">
        <w:t>1%</w:t>
      </w:r>
      <w:r w:rsidR="00D07EB6">
        <w:t xml:space="preserve"> в год</w:t>
      </w:r>
      <w:r w:rsidR="00C870F8">
        <w:t>.</w:t>
      </w:r>
    </w:p>
    <w:p w:rsidR="00DD0DAD" w:rsidRPr="00DD0DAD" w:rsidRDefault="00DD0DAD" w:rsidP="00DD0DAD"/>
    <w:p w:rsidR="00924B59" w:rsidRDefault="00924B59" w:rsidP="00924B59">
      <w:pPr>
        <w:pStyle w:val="a3"/>
        <w:spacing w:after="240"/>
        <w:ind w:left="3540" w:firstLine="708"/>
        <w:jc w:val="left"/>
        <w:rPr>
          <w:sz w:val="24"/>
          <w:szCs w:val="24"/>
        </w:rPr>
      </w:pPr>
    </w:p>
    <w:p w:rsidR="00CC59AE" w:rsidRDefault="00CC59AE" w:rsidP="00D07EB6">
      <w:pPr>
        <w:rPr>
          <w:b/>
          <w:sz w:val="28"/>
          <w:szCs w:val="28"/>
        </w:rPr>
      </w:pPr>
    </w:p>
    <w:p w:rsidR="00CC59AE" w:rsidRDefault="00CC59AE" w:rsidP="00CC59AE">
      <w:pPr>
        <w:ind w:left="360"/>
        <w:jc w:val="center"/>
        <w:rPr>
          <w:b/>
          <w:sz w:val="28"/>
          <w:szCs w:val="28"/>
        </w:rPr>
      </w:pPr>
    </w:p>
    <w:p w:rsidR="00CC59AE" w:rsidRDefault="00CC59AE" w:rsidP="00CC59AE">
      <w:pPr>
        <w:ind w:left="360"/>
        <w:jc w:val="center"/>
        <w:rPr>
          <w:b/>
          <w:sz w:val="28"/>
          <w:szCs w:val="28"/>
        </w:rPr>
      </w:pPr>
    </w:p>
    <w:p w:rsidR="00CC59AE" w:rsidRDefault="00CC59AE" w:rsidP="00CC59AE">
      <w:pPr>
        <w:ind w:left="360"/>
        <w:jc w:val="center"/>
        <w:rPr>
          <w:b/>
          <w:sz w:val="28"/>
          <w:szCs w:val="28"/>
        </w:rPr>
      </w:pPr>
    </w:p>
    <w:p w:rsidR="00CC59AE" w:rsidRDefault="00CC59AE" w:rsidP="00CC59AE">
      <w:pPr>
        <w:ind w:left="360"/>
        <w:jc w:val="center"/>
        <w:rPr>
          <w:b/>
          <w:sz w:val="28"/>
          <w:szCs w:val="28"/>
        </w:rPr>
      </w:pPr>
    </w:p>
    <w:p w:rsidR="003D1410" w:rsidRDefault="003D1410" w:rsidP="005D2CC2">
      <w:pPr>
        <w:ind w:left="360"/>
        <w:jc w:val="center"/>
        <w:rPr>
          <w:b/>
          <w:sz w:val="28"/>
          <w:szCs w:val="28"/>
        </w:rPr>
      </w:pPr>
    </w:p>
    <w:p w:rsidR="003D1410" w:rsidRDefault="003D1410" w:rsidP="005D2CC2">
      <w:pPr>
        <w:ind w:left="360"/>
        <w:jc w:val="center"/>
        <w:rPr>
          <w:b/>
          <w:sz w:val="28"/>
          <w:szCs w:val="28"/>
        </w:rPr>
      </w:pPr>
    </w:p>
    <w:p w:rsidR="003D1410" w:rsidRDefault="003D1410" w:rsidP="00D5471E">
      <w:pPr>
        <w:rPr>
          <w:b/>
          <w:sz w:val="28"/>
          <w:szCs w:val="28"/>
        </w:rPr>
      </w:pPr>
    </w:p>
    <w:p w:rsidR="00D5471E" w:rsidRDefault="00D5471E" w:rsidP="00D5471E">
      <w:pPr>
        <w:rPr>
          <w:b/>
          <w:sz w:val="28"/>
          <w:szCs w:val="28"/>
        </w:rPr>
      </w:pPr>
    </w:p>
    <w:p w:rsidR="003D1410" w:rsidRDefault="003D1410" w:rsidP="005D2CC2">
      <w:pPr>
        <w:ind w:left="360"/>
        <w:jc w:val="center"/>
        <w:rPr>
          <w:b/>
          <w:sz w:val="28"/>
          <w:szCs w:val="28"/>
        </w:rPr>
      </w:pPr>
    </w:p>
    <w:p w:rsidR="003D1410" w:rsidRDefault="003D1410" w:rsidP="005D2CC2">
      <w:pPr>
        <w:ind w:left="360"/>
        <w:jc w:val="center"/>
        <w:rPr>
          <w:b/>
          <w:sz w:val="28"/>
          <w:szCs w:val="28"/>
        </w:rPr>
      </w:pPr>
    </w:p>
    <w:p w:rsidR="003D1410" w:rsidRDefault="003D1410" w:rsidP="005D2CC2">
      <w:pPr>
        <w:ind w:left="360"/>
        <w:jc w:val="center"/>
        <w:rPr>
          <w:b/>
          <w:sz w:val="28"/>
          <w:szCs w:val="28"/>
        </w:rPr>
      </w:pPr>
    </w:p>
    <w:p w:rsidR="003D1410" w:rsidRDefault="003D1410" w:rsidP="005D2CC2">
      <w:pPr>
        <w:ind w:left="360"/>
        <w:jc w:val="center"/>
        <w:rPr>
          <w:b/>
          <w:sz w:val="28"/>
          <w:szCs w:val="28"/>
        </w:rPr>
      </w:pPr>
    </w:p>
    <w:p w:rsidR="00CC59AE" w:rsidRDefault="00C870F8" w:rsidP="005D2CC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CC59AE">
        <w:rPr>
          <w:b/>
          <w:sz w:val="28"/>
          <w:szCs w:val="28"/>
        </w:rPr>
        <w:t>. Открытый вопрос по национальной экономике</w:t>
      </w:r>
    </w:p>
    <w:p w:rsidR="00CC59AE" w:rsidRDefault="00CC59AE" w:rsidP="00CC59AE">
      <w:pPr>
        <w:rPr>
          <w:b/>
          <w:sz w:val="28"/>
          <w:szCs w:val="28"/>
        </w:rPr>
      </w:pPr>
    </w:p>
    <w:p w:rsidR="00CC59AE" w:rsidRDefault="00CC59AE" w:rsidP="00CC59AE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2"/>
        </w:rPr>
      </w:pPr>
      <w:r w:rsidRPr="008B2DC7">
        <w:rPr>
          <w:szCs w:val="22"/>
        </w:rPr>
        <w:t>Выберите</w:t>
      </w:r>
      <w:r w:rsidR="00DC33DF">
        <w:rPr>
          <w:szCs w:val="22"/>
        </w:rPr>
        <w:t xml:space="preserve"> </w:t>
      </w:r>
      <w:r w:rsidR="00D07EB6">
        <w:rPr>
          <w:szCs w:val="22"/>
        </w:rPr>
        <w:t xml:space="preserve">один из двух предложенных ниже </w:t>
      </w:r>
      <w:r>
        <w:rPr>
          <w:szCs w:val="22"/>
        </w:rPr>
        <w:t xml:space="preserve">вопросов и дайте </w:t>
      </w:r>
    </w:p>
    <w:p w:rsidR="00CC59AE" w:rsidRPr="001E6EE5" w:rsidRDefault="00CC59AE" w:rsidP="00CC59AE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2"/>
        </w:rPr>
      </w:pPr>
      <w:r>
        <w:rPr>
          <w:szCs w:val="22"/>
        </w:rPr>
        <w:t>развернутый и обоснованный письменный ответ</w:t>
      </w:r>
    </w:p>
    <w:p w:rsidR="00CC59AE" w:rsidRDefault="00CC59AE" w:rsidP="00CC59AE">
      <w:pPr>
        <w:rPr>
          <w:b/>
          <w:sz w:val="28"/>
          <w:szCs w:val="28"/>
        </w:rPr>
      </w:pPr>
      <w:bookmarkStart w:id="5" w:name="OLE_LINK16"/>
    </w:p>
    <w:bookmarkEnd w:id="5"/>
    <w:p w:rsidR="00CC59AE" w:rsidRPr="00C920B7" w:rsidRDefault="00CC59AE" w:rsidP="00CC59AE">
      <w:r w:rsidRPr="00C920B7">
        <w:rPr>
          <w:b/>
        </w:rPr>
        <w:t xml:space="preserve">1. </w:t>
      </w:r>
      <w:r w:rsidR="00DC33DF">
        <w:rPr>
          <w:b/>
        </w:rPr>
        <w:t xml:space="preserve"> </w:t>
      </w:r>
      <w:r w:rsidR="00D07EB6" w:rsidRPr="00C920B7">
        <w:t>Социально-экономическое неравенство: содержание, показатели и тенденции изменения в России и в Казахстане.</w:t>
      </w:r>
    </w:p>
    <w:p w:rsidR="00CC59AE" w:rsidRPr="00C920B7" w:rsidRDefault="00CC59AE" w:rsidP="00CC59AE">
      <w:pPr>
        <w:rPr>
          <w:b/>
        </w:rPr>
      </w:pPr>
    </w:p>
    <w:p w:rsidR="00CC59AE" w:rsidRPr="00C920B7" w:rsidRDefault="00CC59AE" w:rsidP="00CC59AE">
      <w:pPr>
        <w:rPr>
          <w:b/>
        </w:rPr>
      </w:pPr>
    </w:p>
    <w:p w:rsidR="00CC59AE" w:rsidRDefault="00CC59AE" w:rsidP="006C650B">
      <w:pPr>
        <w:jc w:val="both"/>
      </w:pPr>
      <w:r w:rsidRPr="00C920B7">
        <w:rPr>
          <w:b/>
        </w:rPr>
        <w:t>2.</w:t>
      </w:r>
      <w:r w:rsidR="00DC33DF">
        <w:rPr>
          <w:b/>
        </w:rPr>
        <w:t xml:space="preserve"> </w:t>
      </w:r>
      <w:r w:rsidR="00D07EB6" w:rsidRPr="00C920B7">
        <w:t>Основные этапы развития российской</w:t>
      </w:r>
      <w:r w:rsidR="006C650B">
        <w:t xml:space="preserve"> экономики и этапы модернизации </w:t>
      </w:r>
      <w:r w:rsidR="00D07EB6" w:rsidRPr="00C920B7">
        <w:t xml:space="preserve">Казахстана. </w:t>
      </w:r>
      <w:r w:rsidR="00C920B7" w:rsidRPr="00C920B7">
        <w:t>Основные особенности этапов.</w:t>
      </w:r>
    </w:p>
    <w:p w:rsidR="00DF358A" w:rsidRDefault="00DF358A" w:rsidP="00CC59AE"/>
    <w:p w:rsidR="00DF358A" w:rsidRDefault="00DF358A" w:rsidP="00CC59AE"/>
    <w:p w:rsidR="00DF358A" w:rsidRDefault="00DF358A" w:rsidP="00CC59AE"/>
    <w:p w:rsidR="00DF358A" w:rsidRDefault="00DF358A" w:rsidP="00CC59AE"/>
    <w:p w:rsidR="00DF358A" w:rsidRDefault="00DF358A" w:rsidP="00CC59AE"/>
    <w:p w:rsidR="00DF358A" w:rsidRDefault="00DF358A" w:rsidP="00CC59AE"/>
    <w:p w:rsidR="00DF358A" w:rsidRDefault="00DF358A" w:rsidP="00CC59AE"/>
    <w:p w:rsidR="00DF358A" w:rsidRDefault="00DF358A" w:rsidP="00DF358A">
      <w:pPr>
        <w:jc w:val="center"/>
        <w:rPr>
          <w:b/>
          <w:sz w:val="28"/>
          <w:szCs w:val="28"/>
        </w:rPr>
      </w:pPr>
    </w:p>
    <w:p w:rsidR="00DF358A" w:rsidRDefault="00DF358A" w:rsidP="00DF358A">
      <w:pPr>
        <w:jc w:val="center"/>
        <w:rPr>
          <w:b/>
          <w:sz w:val="28"/>
          <w:szCs w:val="28"/>
        </w:rPr>
      </w:pPr>
    </w:p>
    <w:p w:rsidR="00DF358A" w:rsidRDefault="00DF358A" w:rsidP="00DF358A">
      <w:pPr>
        <w:jc w:val="center"/>
        <w:rPr>
          <w:b/>
          <w:sz w:val="28"/>
          <w:szCs w:val="28"/>
        </w:rPr>
      </w:pPr>
    </w:p>
    <w:p w:rsidR="00DF358A" w:rsidRDefault="00DF358A" w:rsidP="00DF358A">
      <w:pPr>
        <w:jc w:val="center"/>
        <w:rPr>
          <w:b/>
          <w:sz w:val="28"/>
          <w:szCs w:val="28"/>
        </w:rPr>
      </w:pPr>
    </w:p>
    <w:p w:rsidR="00DF358A" w:rsidRDefault="00DF358A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3D1410" w:rsidRDefault="003D1410" w:rsidP="00DF358A">
      <w:pPr>
        <w:jc w:val="center"/>
        <w:rPr>
          <w:b/>
          <w:sz w:val="28"/>
          <w:szCs w:val="28"/>
        </w:rPr>
      </w:pPr>
    </w:p>
    <w:p w:rsidR="00DF358A" w:rsidRDefault="00DF358A" w:rsidP="00DF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ОПРОСНЫЙ ЛИСТ</w:t>
      </w:r>
    </w:p>
    <w:p w:rsidR="00DF358A" w:rsidRDefault="00DF358A" w:rsidP="00DF358A">
      <w:pPr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137"/>
        <w:gridCol w:w="2394"/>
      </w:tblGrid>
      <w:tr w:rsidR="00DF358A" w:rsidTr="00C43BDC">
        <w:tc>
          <w:tcPr>
            <w:tcW w:w="0" w:type="auto"/>
          </w:tcPr>
          <w:p w:rsidR="00DF358A" w:rsidRPr="00CF06C0" w:rsidRDefault="00DF358A" w:rsidP="00C43BDC">
            <w:pPr>
              <w:rPr>
                <w:sz w:val="28"/>
                <w:szCs w:val="28"/>
              </w:rPr>
            </w:pPr>
            <w:r w:rsidRPr="00CF06C0">
              <w:rPr>
                <w:sz w:val="28"/>
                <w:szCs w:val="28"/>
              </w:rPr>
              <w:t>Номер варианта</w:t>
            </w:r>
          </w:p>
        </w:tc>
        <w:tc>
          <w:tcPr>
            <w:tcW w:w="2394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c>
          <w:tcPr>
            <w:tcW w:w="0" w:type="auto"/>
          </w:tcPr>
          <w:p w:rsidR="00DF358A" w:rsidRPr="00CF06C0" w:rsidRDefault="00DF358A" w:rsidP="00C43BDC">
            <w:pPr>
              <w:rPr>
                <w:sz w:val="28"/>
                <w:szCs w:val="28"/>
              </w:rPr>
            </w:pPr>
            <w:r w:rsidRPr="00CF06C0">
              <w:rPr>
                <w:sz w:val="28"/>
                <w:szCs w:val="28"/>
              </w:rPr>
              <w:t>ШИФР</w:t>
            </w:r>
          </w:p>
        </w:tc>
        <w:tc>
          <w:tcPr>
            <w:tcW w:w="2394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</w:tbl>
    <w:p w:rsidR="00DF358A" w:rsidRDefault="00DF358A" w:rsidP="00DF358A">
      <w:pPr>
        <w:rPr>
          <w:b/>
          <w:sz w:val="28"/>
          <w:szCs w:val="28"/>
        </w:rPr>
      </w:pPr>
    </w:p>
    <w:p w:rsidR="00DF358A" w:rsidRPr="00CF06C0" w:rsidRDefault="00DF358A" w:rsidP="00DF358A">
      <w:pPr>
        <w:jc w:val="center"/>
        <w:rPr>
          <w:sz w:val="28"/>
          <w:szCs w:val="28"/>
        </w:rPr>
      </w:pPr>
      <w:r w:rsidRPr="00CF06C0">
        <w:rPr>
          <w:sz w:val="28"/>
          <w:szCs w:val="28"/>
        </w:rPr>
        <w:t>Отметьте в таблице знаком «Х» правильный ответ</w:t>
      </w:r>
    </w:p>
    <w:p w:rsidR="00DF358A" w:rsidRDefault="00DF358A" w:rsidP="00DF358A">
      <w:pPr>
        <w:rPr>
          <w:b/>
          <w:sz w:val="28"/>
          <w:szCs w:val="28"/>
        </w:rPr>
      </w:pPr>
    </w:p>
    <w:p w:rsidR="00DF358A" w:rsidRDefault="00DF358A" w:rsidP="00DF358A">
      <w:pPr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658"/>
        <w:gridCol w:w="1658"/>
        <w:gridCol w:w="1658"/>
        <w:gridCol w:w="1658"/>
        <w:gridCol w:w="1658"/>
      </w:tblGrid>
      <w:tr w:rsidR="003D1410" w:rsidTr="00D62220">
        <w:trPr>
          <w:trHeight w:val="345"/>
        </w:trPr>
        <w:tc>
          <w:tcPr>
            <w:tcW w:w="1658" w:type="dxa"/>
            <w:vMerge w:val="restart"/>
          </w:tcPr>
          <w:p w:rsidR="003D1410" w:rsidRPr="00CF06C0" w:rsidRDefault="003D1410" w:rsidP="00C43BDC">
            <w:pPr>
              <w:rPr>
                <w:b/>
                <w:sz w:val="28"/>
                <w:szCs w:val="28"/>
              </w:rPr>
            </w:pPr>
            <w:r w:rsidRPr="00CF06C0">
              <w:rPr>
                <w:b/>
                <w:sz w:val="28"/>
                <w:szCs w:val="28"/>
              </w:rPr>
              <w:t>Номер вопроса</w:t>
            </w:r>
          </w:p>
        </w:tc>
        <w:tc>
          <w:tcPr>
            <w:tcW w:w="6632" w:type="dxa"/>
            <w:gridSpan w:val="4"/>
          </w:tcPr>
          <w:p w:rsidR="003D1410" w:rsidRPr="003D1410" w:rsidRDefault="003D1410" w:rsidP="003D1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</w:t>
            </w:r>
          </w:p>
        </w:tc>
      </w:tr>
      <w:tr w:rsidR="003D1410" w:rsidTr="00C43BDC">
        <w:trPr>
          <w:trHeight w:val="300"/>
        </w:trPr>
        <w:tc>
          <w:tcPr>
            <w:tcW w:w="1658" w:type="dxa"/>
            <w:vMerge/>
          </w:tcPr>
          <w:p w:rsidR="003D1410" w:rsidRPr="00CF06C0" w:rsidRDefault="003D1410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3D1410" w:rsidRPr="003D1410" w:rsidRDefault="003D1410" w:rsidP="003D1410">
            <w:pPr>
              <w:jc w:val="center"/>
              <w:rPr>
                <w:b/>
                <w:sz w:val="28"/>
                <w:szCs w:val="28"/>
              </w:rPr>
            </w:pPr>
            <w:r w:rsidRPr="003D141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658" w:type="dxa"/>
          </w:tcPr>
          <w:p w:rsidR="003D1410" w:rsidRPr="003D1410" w:rsidRDefault="003D1410" w:rsidP="003D1410">
            <w:pPr>
              <w:jc w:val="center"/>
              <w:rPr>
                <w:b/>
                <w:sz w:val="28"/>
                <w:szCs w:val="28"/>
              </w:rPr>
            </w:pPr>
            <w:r w:rsidRPr="003D1410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658" w:type="dxa"/>
          </w:tcPr>
          <w:p w:rsidR="003D1410" w:rsidRPr="003D1410" w:rsidRDefault="003D1410" w:rsidP="003D1410">
            <w:pPr>
              <w:jc w:val="center"/>
              <w:rPr>
                <w:b/>
                <w:sz w:val="28"/>
                <w:szCs w:val="28"/>
              </w:rPr>
            </w:pPr>
            <w:r w:rsidRPr="003D1410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658" w:type="dxa"/>
          </w:tcPr>
          <w:p w:rsidR="003D1410" w:rsidRPr="003D1410" w:rsidRDefault="003D1410" w:rsidP="003D1410">
            <w:pPr>
              <w:jc w:val="center"/>
              <w:rPr>
                <w:b/>
                <w:sz w:val="28"/>
                <w:szCs w:val="28"/>
              </w:rPr>
            </w:pPr>
            <w:r w:rsidRPr="003D1410">
              <w:rPr>
                <w:b/>
                <w:sz w:val="28"/>
                <w:szCs w:val="28"/>
              </w:rPr>
              <w:t>г</w:t>
            </w:r>
          </w:p>
        </w:tc>
      </w:tr>
      <w:tr w:rsidR="00DF358A" w:rsidTr="00C43BDC">
        <w:tc>
          <w:tcPr>
            <w:tcW w:w="1658" w:type="dxa"/>
          </w:tcPr>
          <w:p w:rsidR="00DF358A" w:rsidRDefault="00DF358A" w:rsidP="00C43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c>
          <w:tcPr>
            <w:tcW w:w="1658" w:type="dxa"/>
          </w:tcPr>
          <w:p w:rsidR="00DF358A" w:rsidRDefault="00DF358A" w:rsidP="00C43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c>
          <w:tcPr>
            <w:tcW w:w="1658" w:type="dxa"/>
          </w:tcPr>
          <w:p w:rsidR="00DF358A" w:rsidRDefault="00DF358A" w:rsidP="00C43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c>
          <w:tcPr>
            <w:tcW w:w="1658" w:type="dxa"/>
          </w:tcPr>
          <w:p w:rsidR="00DF358A" w:rsidRDefault="00DF358A" w:rsidP="00C43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c>
          <w:tcPr>
            <w:tcW w:w="1658" w:type="dxa"/>
          </w:tcPr>
          <w:p w:rsidR="00DF358A" w:rsidRDefault="00DF358A" w:rsidP="00C43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c>
          <w:tcPr>
            <w:tcW w:w="1658" w:type="dxa"/>
          </w:tcPr>
          <w:p w:rsidR="00DF358A" w:rsidRDefault="00DF358A" w:rsidP="00C43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c>
          <w:tcPr>
            <w:tcW w:w="1658" w:type="dxa"/>
          </w:tcPr>
          <w:p w:rsidR="00DF358A" w:rsidRDefault="00DF358A" w:rsidP="00C43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c>
          <w:tcPr>
            <w:tcW w:w="1658" w:type="dxa"/>
          </w:tcPr>
          <w:p w:rsidR="00DF358A" w:rsidRDefault="00DF358A" w:rsidP="00C43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c>
          <w:tcPr>
            <w:tcW w:w="1658" w:type="dxa"/>
          </w:tcPr>
          <w:p w:rsidR="00DF358A" w:rsidRDefault="00DF358A" w:rsidP="00C43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c>
          <w:tcPr>
            <w:tcW w:w="1658" w:type="dxa"/>
          </w:tcPr>
          <w:p w:rsidR="00DF358A" w:rsidRDefault="00DF358A" w:rsidP="00C43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c>
          <w:tcPr>
            <w:tcW w:w="1658" w:type="dxa"/>
          </w:tcPr>
          <w:p w:rsidR="00DF358A" w:rsidRDefault="00DF358A" w:rsidP="00C43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c>
          <w:tcPr>
            <w:tcW w:w="1658" w:type="dxa"/>
          </w:tcPr>
          <w:p w:rsidR="00DF358A" w:rsidRDefault="00DF358A" w:rsidP="00C43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c>
          <w:tcPr>
            <w:tcW w:w="1658" w:type="dxa"/>
          </w:tcPr>
          <w:p w:rsidR="00DF358A" w:rsidRDefault="00DF358A" w:rsidP="00C43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c>
          <w:tcPr>
            <w:tcW w:w="1658" w:type="dxa"/>
          </w:tcPr>
          <w:p w:rsidR="00DF358A" w:rsidRDefault="00DF358A" w:rsidP="00C43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c>
          <w:tcPr>
            <w:tcW w:w="1658" w:type="dxa"/>
          </w:tcPr>
          <w:p w:rsidR="00DF358A" w:rsidRDefault="00DF358A" w:rsidP="00C43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c>
          <w:tcPr>
            <w:tcW w:w="1658" w:type="dxa"/>
          </w:tcPr>
          <w:p w:rsidR="00DF358A" w:rsidRDefault="00DF358A" w:rsidP="00C43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c>
          <w:tcPr>
            <w:tcW w:w="1658" w:type="dxa"/>
          </w:tcPr>
          <w:p w:rsidR="00DF358A" w:rsidRDefault="00DF358A" w:rsidP="00C43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c>
          <w:tcPr>
            <w:tcW w:w="1658" w:type="dxa"/>
          </w:tcPr>
          <w:p w:rsidR="00DF358A" w:rsidRDefault="00DF358A" w:rsidP="00C43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c>
          <w:tcPr>
            <w:tcW w:w="1658" w:type="dxa"/>
          </w:tcPr>
          <w:p w:rsidR="00DF358A" w:rsidRDefault="00DF358A" w:rsidP="00C43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c>
          <w:tcPr>
            <w:tcW w:w="1658" w:type="dxa"/>
          </w:tcPr>
          <w:p w:rsidR="00DF358A" w:rsidRDefault="00DF358A" w:rsidP="00C43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</w:tbl>
    <w:p w:rsidR="00DF358A" w:rsidRDefault="00DF358A" w:rsidP="00DF358A">
      <w:pPr>
        <w:rPr>
          <w:b/>
          <w:sz w:val="28"/>
          <w:szCs w:val="28"/>
        </w:rPr>
      </w:pPr>
    </w:p>
    <w:p w:rsidR="00DF358A" w:rsidRDefault="00DF358A" w:rsidP="00DF358A">
      <w:pPr>
        <w:rPr>
          <w:b/>
          <w:sz w:val="28"/>
          <w:szCs w:val="28"/>
        </w:rPr>
      </w:pPr>
    </w:p>
    <w:p w:rsidR="00DF358A" w:rsidRDefault="00DF358A" w:rsidP="00DF358A">
      <w:pPr>
        <w:rPr>
          <w:b/>
          <w:sz w:val="28"/>
          <w:szCs w:val="28"/>
        </w:rPr>
      </w:pPr>
    </w:p>
    <w:tbl>
      <w:tblPr>
        <w:tblStyle w:val="aa"/>
        <w:tblW w:w="5240" w:type="dxa"/>
        <w:tblLook w:val="04A0"/>
      </w:tblPr>
      <w:tblGrid>
        <w:gridCol w:w="3553"/>
        <w:gridCol w:w="1687"/>
      </w:tblGrid>
      <w:tr w:rsidR="00DF358A" w:rsidTr="00C43BDC">
        <w:trPr>
          <w:trHeight w:val="325"/>
        </w:trPr>
        <w:tc>
          <w:tcPr>
            <w:tcW w:w="0" w:type="auto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Ответы на тесты</w:t>
            </w:r>
          </w:p>
        </w:tc>
        <w:tc>
          <w:tcPr>
            <w:tcW w:w="1687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</w:t>
            </w:r>
          </w:p>
        </w:tc>
      </w:tr>
      <w:tr w:rsidR="00DF358A" w:rsidTr="00C43BDC">
        <w:trPr>
          <w:trHeight w:val="325"/>
        </w:trPr>
        <w:tc>
          <w:tcPr>
            <w:tcW w:w="0" w:type="auto"/>
          </w:tcPr>
          <w:p w:rsidR="00DF358A" w:rsidRPr="00CF06C0" w:rsidRDefault="00DF358A" w:rsidP="00C43BDC">
            <w:r w:rsidRPr="00CF06C0">
              <w:t>Правильных ответов</w:t>
            </w:r>
          </w:p>
        </w:tc>
        <w:tc>
          <w:tcPr>
            <w:tcW w:w="1687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rPr>
          <w:trHeight w:val="325"/>
        </w:trPr>
        <w:tc>
          <w:tcPr>
            <w:tcW w:w="0" w:type="auto"/>
          </w:tcPr>
          <w:p w:rsidR="00DF358A" w:rsidRPr="00CF06C0" w:rsidRDefault="00DF358A" w:rsidP="00C43BDC">
            <w:r w:rsidRPr="00CF06C0">
              <w:t>Неправильных ответов</w:t>
            </w:r>
          </w:p>
        </w:tc>
        <w:tc>
          <w:tcPr>
            <w:tcW w:w="1687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rPr>
          <w:trHeight w:val="340"/>
        </w:trPr>
        <w:tc>
          <w:tcPr>
            <w:tcW w:w="0" w:type="auto"/>
          </w:tcPr>
          <w:p w:rsidR="00DF358A" w:rsidRPr="00CF06C0" w:rsidRDefault="00DF358A" w:rsidP="00C43BDC">
            <w:r w:rsidRPr="00CF06C0">
              <w:t>Отсутствуют ответы</w:t>
            </w:r>
          </w:p>
        </w:tc>
        <w:tc>
          <w:tcPr>
            <w:tcW w:w="1687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rPr>
          <w:trHeight w:val="325"/>
        </w:trPr>
        <w:tc>
          <w:tcPr>
            <w:tcW w:w="0" w:type="auto"/>
          </w:tcPr>
          <w:p w:rsidR="00DF358A" w:rsidRPr="00CF06C0" w:rsidRDefault="00DF358A" w:rsidP="00C43BDC">
            <w:pPr>
              <w:rPr>
                <w:b/>
              </w:rPr>
            </w:pPr>
            <w:r w:rsidRPr="00CF06C0">
              <w:rPr>
                <w:b/>
              </w:rPr>
              <w:t>Сумма баллов по тестам</w:t>
            </w:r>
          </w:p>
        </w:tc>
        <w:tc>
          <w:tcPr>
            <w:tcW w:w="1687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rPr>
          <w:trHeight w:val="325"/>
        </w:trPr>
        <w:tc>
          <w:tcPr>
            <w:tcW w:w="0" w:type="auto"/>
          </w:tcPr>
          <w:p w:rsidR="00DF358A" w:rsidRPr="00CF06C0" w:rsidRDefault="00DF358A" w:rsidP="00C43BDC">
            <w:pPr>
              <w:rPr>
                <w:b/>
              </w:rPr>
            </w:pPr>
            <w:r w:rsidRPr="00CF06C0">
              <w:rPr>
                <w:b/>
              </w:rPr>
              <w:t>Оценка открытого вопроса</w:t>
            </w:r>
          </w:p>
        </w:tc>
        <w:tc>
          <w:tcPr>
            <w:tcW w:w="1687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  <w:tr w:rsidR="00DF358A" w:rsidTr="00C43BDC">
        <w:trPr>
          <w:trHeight w:val="415"/>
        </w:trPr>
        <w:tc>
          <w:tcPr>
            <w:tcW w:w="0" w:type="auto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  <w:r w:rsidRPr="00CF06C0">
              <w:rPr>
                <w:b/>
              </w:rPr>
              <w:t>сумма баллов</w:t>
            </w:r>
          </w:p>
        </w:tc>
        <w:tc>
          <w:tcPr>
            <w:tcW w:w="1687" w:type="dxa"/>
          </w:tcPr>
          <w:p w:rsidR="00DF358A" w:rsidRDefault="00DF358A" w:rsidP="00C43BDC">
            <w:pPr>
              <w:rPr>
                <w:b/>
                <w:sz w:val="28"/>
                <w:szCs w:val="28"/>
              </w:rPr>
            </w:pPr>
          </w:p>
        </w:tc>
      </w:tr>
    </w:tbl>
    <w:p w:rsidR="00CC59AE" w:rsidRPr="003D1410" w:rsidRDefault="00CC59AE" w:rsidP="003D1410">
      <w:pPr>
        <w:rPr>
          <w:b/>
        </w:rPr>
      </w:pPr>
    </w:p>
    <w:sectPr w:rsidR="00CC59AE" w:rsidRPr="003D1410" w:rsidSect="0059165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20C9"/>
    <w:multiLevelType w:val="hybridMultilevel"/>
    <w:tmpl w:val="4EF46BE2"/>
    <w:lvl w:ilvl="0" w:tplc="5E30D56C">
      <w:start w:val="1"/>
      <w:numFmt w:val="decimal"/>
      <w:lvlText w:val="%1)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045F4"/>
    <w:multiLevelType w:val="hybridMultilevel"/>
    <w:tmpl w:val="835C06E0"/>
    <w:lvl w:ilvl="0" w:tplc="A740EA14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2714FE"/>
    <w:rsid w:val="00073E2A"/>
    <w:rsid w:val="000A352D"/>
    <w:rsid w:val="000F43D1"/>
    <w:rsid w:val="00113CDB"/>
    <w:rsid w:val="00116408"/>
    <w:rsid w:val="001A0CBA"/>
    <w:rsid w:val="001C0CA5"/>
    <w:rsid w:val="001F2176"/>
    <w:rsid w:val="0025575A"/>
    <w:rsid w:val="002714FE"/>
    <w:rsid w:val="00343F98"/>
    <w:rsid w:val="003C6607"/>
    <w:rsid w:val="003D1410"/>
    <w:rsid w:val="003E4B26"/>
    <w:rsid w:val="00591651"/>
    <w:rsid w:val="00593692"/>
    <w:rsid w:val="005C3A66"/>
    <w:rsid w:val="005D2CC2"/>
    <w:rsid w:val="006C650B"/>
    <w:rsid w:val="00797320"/>
    <w:rsid w:val="0088718E"/>
    <w:rsid w:val="008D344F"/>
    <w:rsid w:val="009053F7"/>
    <w:rsid w:val="00924B59"/>
    <w:rsid w:val="00945624"/>
    <w:rsid w:val="00AD0C22"/>
    <w:rsid w:val="00AF10BE"/>
    <w:rsid w:val="00B42212"/>
    <w:rsid w:val="00B833EB"/>
    <w:rsid w:val="00B90F39"/>
    <w:rsid w:val="00BB2AB7"/>
    <w:rsid w:val="00C046D3"/>
    <w:rsid w:val="00C06AC5"/>
    <w:rsid w:val="00C642AF"/>
    <w:rsid w:val="00C870F8"/>
    <w:rsid w:val="00C920B7"/>
    <w:rsid w:val="00C957F9"/>
    <w:rsid w:val="00CC59AE"/>
    <w:rsid w:val="00CF3FAF"/>
    <w:rsid w:val="00D07EB6"/>
    <w:rsid w:val="00D07EC2"/>
    <w:rsid w:val="00D5471E"/>
    <w:rsid w:val="00DC33DF"/>
    <w:rsid w:val="00DD0DAD"/>
    <w:rsid w:val="00DD3989"/>
    <w:rsid w:val="00DF358A"/>
    <w:rsid w:val="00DF63EA"/>
    <w:rsid w:val="00E76271"/>
    <w:rsid w:val="00F45F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FE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42AF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C642AF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C642AF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rsid w:val="001C0CA5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1C0CA5"/>
    <w:rPr>
      <w:rFonts w:ascii="Times New Roman" w:eastAsia="Times New Roman" w:hAnsi="Times New Roman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C59AE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59AE"/>
    <w:rPr>
      <w:rFonts w:ascii="Lucida Grande CY" w:eastAsia="Times New Roman" w:hAnsi="Lucida Grande CY" w:cs="Lucida Grande CY"/>
      <w:sz w:val="18"/>
      <w:szCs w:val="18"/>
      <w:lang w:val="ru-RU" w:eastAsia="ru-RU"/>
    </w:rPr>
  </w:style>
  <w:style w:type="table" w:styleId="aa">
    <w:name w:val="Table Grid"/>
    <w:basedOn w:val="a1"/>
    <w:uiPriority w:val="59"/>
    <w:rsid w:val="00DF3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Nikolaev</dc:creator>
  <cp:keywords/>
  <dc:description/>
  <cp:lastModifiedBy>Преподаватель</cp:lastModifiedBy>
  <cp:revision>16</cp:revision>
  <cp:lastPrinted>2019-07-20T04:55:00Z</cp:lastPrinted>
  <dcterms:created xsi:type="dcterms:W3CDTF">2019-07-19T07:56:00Z</dcterms:created>
  <dcterms:modified xsi:type="dcterms:W3CDTF">2019-07-20T06:31:00Z</dcterms:modified>
</cp:coreProperties>
</file>