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96" w:rsidRPr="007A3EC2" w:rsidRDefault="00E73196" w:rsidP="00E73196">
      <w:pPr>
        <w:pStyle w:val="PR-Header0"/>
        <w:spacing w:after="0"/>
        <w:contextualSpacing/>
      </w:pPr>
      <w:r w:rsidRPr="007F4CBC">
        <w:t>НАПРАВЛЕНИЕ ПОДГОТОВКИ</w:t>
      </w:r>
    </w:p>
    <w:p w:rsidR="00E73196" w:rsidRDefault="00E73196" w:rsidP="00E73196">
      <w:pPr>
        <w:pStyle w:val="PR-Header0"/>
        <w:spacing w:after="0"/>
        <w:contextualSpacing/>
      </w:pPr>
      <w:r w:rsidRPr="007F4CBC">
        <w:t>«</w:t>
      </w:r>
      <w:r>
        <w:t>ПРИКЛАДНАЯ МАТЕМАТИКА И ИНФОРМАТИКА</w:t>
      </w:r>
      <w:r w:rsidRPr="007F4CBC">
        <w:t>»</w:t>
      </w:r>
    </w:p>
    <w:p w:rsidR="00E73196" w:rsidRPr="007F4CBC" w:rsidRDefault="00E73196" w:rsidP="00E73196">
      <w:pPr>
        <w:pStyle w:val="PR-Header0"/>
        <w:spacing w:after="0"/>
        <w:contextualSpacing/>
      </w:pPr>
      <w:r>
        <w:t>(уровень магистратуры)</w:t>
      </w:r>
    </w:p>
    <w:p w:rsidR="00E73196" w:rsidRPr="007F4CBC" w:rsidRDefault="00E73196" w:rsidP="00E73196">
      <w:pPr>
        <w:pStyle w:val="PR-Header0"/>
        <w:spacing w:after="0"/>
        <w:contextualSpacing/>
      </w:pPr>
    </w:p>
    <w:p w:rsidR="00E73196" w:rsidRPr="007F4CBC" w:rsidRDefault="00E73196" w:rsidP="00E73196">
      <w:pPr>
        <w:pStyle w:val="PR-Header0"/>
        <w:spacing w:after="0"/>
        <w:contextualSpacing/>
      </w:pPr>
      <w:r w:rsidRPr="007F4CBC">
        <w:t xml:space="preserve">ПРОГРАММА </w:t>
      </w:r>
      <w:r>
        <w:t>АТТЕСТАЦИОННЫХ ИСПЫТАНИЙ</w:t>
      </w:r>
    </w:p>
    <w:p w:rsidR="00E73196" w:rsidRPr="007F4CBC" w:rsidRDefault="00E73196" w:rsidP="00E73196">
      <w:pPr>
        <w:pStyle w:val="PR-Header0"/>
        <w:spacing w:after="0"/>
        <w:contextualSpacing/>
      </w:pPr>
      <w:r>
        <w:t>ПО ПРЕДМЕТУ</w:t>
      </w:r>
      <w:r w:rsidRPr="007F4CBC">
        <w:t xml:space="preserve"> «</w:t>
      </w:r>
      <w:r>
        <w:t>ВЫЧИСЛИТЕЛЬНЫЕ ОСНОВЫ МАТЕМАТИЧЕСКОГО МОДЕЛИРОВАНИЯ</w:t>
      </w:r>
      <w:r w:rsidRPr="007F4CBC">
        <w:t>»</w:t>
      </w:r>
    </w:p>
    <w:p w:rsidR="00E73196" w:rsidRPr="007F4CBC" w:rsidRDefault="00E73196" w:rsidP="00E73196">
      <w:pPr>
        <w:pStyle w:val="PR-Header0"/>
        <w:spacing w:after="0"/>
        <w:contextualSpacing/>
      </w:pPr>
    </w:p>
    <w:p w:rsidR="00E73196" w:rsidRDefault="00E73196" w:rsidP="00E73196">
      <w:pPr>
        <w:pStyle w:val="PR-Header0"/>
        <w:spacing w:after="0"/>
        <w:ind w:firstLine="708"/>
        <w:contextualSpacing/>
        <w:jc w:val="both"/>
      </w:pPr>
      <w:r w:rsidRPr="00BE15C0">
        <w:t>При восстановлении</w:t>
      </w:r>
      <w:r>
        <w:t xml:space="preserve"> </w:t>
      </w:r>
      <w:r w:rsidRPr="00BE15C0">
        <w:rPr>
          <w:u w:val="single"/>
        </w:rPr>
        <w:t xml:space="preserve">на </w:t>
      </w:r>
      <w:r>
        <w:rPr>
          <w:u w:val="single"/>
        </w:rPr>
        <w:t xml:space="preserve">2 год обучения </w:t>
      </w:r>
      <w:r w:rsidRPr="00D0248E">
        <w:t xml:space="preserve">в рамках магистерской программы </w:t>
      </w:r>
      <w:r>
        <w:t xml:space="preserve">«Математическое моделирование» </w:t>
      </w:r>
      <w:r w:rsidRPr="00BE15C0">
        <w:t xml:space="preserve">аттестационные испытания проводятся по </w:t>
      </w:r>
      <w:r>
        <w:t>представленным ниже разделам.</w:t>
      </w:r>
    </w:p>
    <w:p w:rsidR="00D95E63" w:rsidRDefault="00D95E63" w:rsidP="00D95E63">
      <w:pPr>
        <w:pStyle w:val="PR-Header0"/>
        <w:spacing w:after="0"/>
        <w:ind w:firstLine="708"/>
        <w:contextualSpacing/>
      </w:pPr>
    </w:p>
    <w:p w:rsidR="00D95E63" w:rsidRPr="00BE15C0" w:rsidRDefault="00D95E63" w:rsidP="00D95E63">
      <w:pPr>
        <w:pStyle w:val="PR-Header0"/>
        <w:spacing w:after="0"/>
        <w:ind w:firstLine="708"/>
        <w:contextualSpacing/>
      </w:pPr>
      <w:r>
        <w:t>Программы разделов</w:t>
      </w:r>
    </w:p>
    <w:p w:rsidR="00E73196" w:rsidRDefault="00E73196" w:rsidP="001F4700">
      <w:pPr>
        <w:ind w:firstLine="709"/>
        <w:jc w:val="both"/>
        <w:rPr>
          <w:b/>
        </w:rPr>
      </w:pPr>
    </w:p>
    <w:p w:rsidR="001F4700" w:rsidRPr="00904DBC" w:rsidRDefault="001F4700" w:rsidP="001F4700">
      <w:pPr>
        <w:ind w:firstLine="709"/>
        <w:jc w:val="both"/>
        <w:rPr>
          <w:b/>
        </w:rPr>
      </w:pPr>
      <w:r w:rsidRPr="00904DBC">
        <w:rPr>
          <w:b/>
        </w:rPr>
        <w:t>Общая схема вычислительного эксперимента.</w:t>
      </w:r>
    </w:p>
    <w:p w:rsidR="001F4700" w:rsidRPr="00904DBC" w:rsidRDefault="001F4700" w:rsidP="001F4700">
      <w:pPr>
        <w:ind w:firstLine="709"/>
        <w:jc w:val="both"/>
      </w:pPr>
      <w:r w:rsidRPr="00904DBC">
        <w:t>Теоретические и экспериментальные способы научного познания. Понятие и общая схема вычислительного эксперимента. Требования к основным частям цикла математического моделирования.</w:t>
      </w:r>
    </w:p>
    <w:p w:rsidR="001F4700" w:rsidRPr="00904DBC" w:rsidRDefault="001F4700" w:rsidP="001F4700">
      <w:pPr>
        <w:ind w:firstLine="709"/>
        <w:jc w:val="both"/>
      </w:pPr>
      <w:r w:rsidRPr="00904DBC">
        <w:rPr>
          <w:b/>
        </w:rPr>
        <w:t>Способы построения математических моделей.</w:t>
      </w:r>
    </w:p>
    <w:p w:rsidR="001F4700" w:rsidRPr="00904DBC" w:rsidRDefault="001F4700" w:rsidP="001F4700">
      <w:pPr>
        <w:ind w:firstLine="709"/>
        <w:jc w:val="both"/>
      </w:pPr>
      <w:r w:rsidRPr="00904DBC">
        <w:t>Способы описания физических объектов – механические модели с конечным числом степеней свободы, понятие функции распределения и кинетические уравнения, модель сплошной среды, модели электродинамики. Способы описания физических полей. Тензорные величины на примере описания напряженного состояния среды. Тензорная алгебра и понятие ковариантного дифференцирования. Законы сохранения как основной принцип построения математических моделей. Вариационные принципы и их связь с законами сохранения. Принцип наименьшего действия и его применение для построения математических моделей. Теорема Нетер.</w:t>
      </w:r>
    </w:p>
    <w:p w:rsidR="001F4700" w:rsidRPr="00904DBC" w:rsidRDefault="001F4700" w:rsidP="001F4700">
      <w:pPr>
        <w:ind w:firstLine="709"/>
        <w:jc w:val="both"/>
        <w:rPr>
          <w:b/>
        </w:rPr>
      </w:pPr>
      <w:r w:rsidRPr="00904DBC">
        <w:rPr>
          <w:b/>
        </w:rPr>
        <w:t>Методы исследования математических моделей.</w:t>
      </w:r>
    </w:p>
    <w:p w:rsidR="001F4700" w:rsidRPr="00904DBC" w:rsidRDefault="001F4700" w:rsidP="001F4700">
      <w:pPr>
        <w:ind w:firstLine="709"/>
        <w:jc w:val="both"/>
      </w:pPr>
      <w:r w:rsidRPr="00904DBC">
        <w:t xml:space="preserve">Использование частных решений для качественного описания исследуемого объекта. </w:t>
      </w:r>
      <w:r w:rsidRPr="00904DBC">
        <w:tab/>
        <w:t xml:space="preserve">Симметрии как способ понижения числа независимых переменных. Метод спуска. Автомодельные решения. Простейшие виды </w:t>
      </w:r>
      <w:proofErr w:type="spellStart"/>
      <w:r w:rsidRPr="00904DBC">
        <w:t>автомодельности</w:t>
      </w:r>
      <w:proofErr w:type="spellEnd"/>
      <w:r w:rsidRPr="00904DBC">
        <w:t>. Решение задачи Римана для уравнений газовой динамики.</w:t>
      </w:r>
    </w:p>
    <w:p w:rsidR="001F4700" w:rsidRPr="00904DBC" w:rsidRDefault="001F4700" w:rsidP="001F4700">
      <w:pPr>
        <w:ind w:firstLine="709"/>
        <w:jc w:val="both"/>
      </w:pPr>
      <w:r w:rsidRPr="00904DBC">
        <w:rPr>
          <w:b/>
        </w:rPr>
        <w:t>Вычислительные алгоритмы и их свойства. Вычислительный алгоритм как дискретная модель.</w:t>
      </w:r>
    </w:p>
    <w:p w:rsidR="001F4700" w:rsidRPr="00904DBC" w:rsidRDefault="001F4700" w:rsidP="001F4700">
      <w:pPr>
        <w:ind w:firstLine="709"/>
        <w:jc w:val="both"/>
      </w:pPr>
      <w:r w:rsidRPr="00904DBC">
        <w:rPr>
          <w:b/>
        </w:rPr>
        <w:tab/>
      </w:r>
      <w:r w:rsidRPr="00904DBC">
        <w:t xml:space="preserve">Методы дискретизации уравнений математической модели. Проекционные методы и методы в </w:t>
      </w:r>
      <w:proofErr w:type="gramStart"/>
      <w:r w:rsidRPr="00904DBC">
        <w:t>фактор-пространствах</w:t>
      </w:r>
      <w:proofErr w:type="gramEnd"/>
      <w:r w:rsidRPr="00904DBC">
        <w:t xml:space="preserve">. Недостаточность классических требований аппроксимации и устойчивости для описания негладких решений. Пример </w:t>
      </w:r>
      <w:proofErr w:type="gramStart"/>
      <w:r w:rsidRPr="00904DBC">
        <w:t>Самарского</w:t>
      </w:r>
      <w:proofErr w:type="gramEnd"/>
      <w:r w:rsidRPr="00904DBC">
        <w:t xml:space="preserve">. Консервативные и полностью консервативные вычислительные алгоритмы. Использование принципа наименьшего действия для построения полностью консервативных схем. Метод опорных операторов. Схема Годунова. Понятие монотонности и схемы </w:t>
      </w:r>
      <w:r w:rsidRPr="00904DBC">
        <w:rPr>
          <w:lang w:val="en-US"/>
        </w:rPr>
        <w:t>TVD</w:t>
      </w:r>
      <w:r w:rsidRPr="00904DBC">
        <w:t>. Метод конечных элементов и разрывный метод Галеркина.</w:t>
      </w:r>
    </w:p>
    <w:p w:rsidR="001F4700" w:rsidRPr="00904DBC" w:rsidRDefault="001F4700" w:rsidP="001F4700">
      <w:pPr>
        <w:ind w:firstLine="709"/>
        <w:jc w:val="both"/>
        <w:rPr>
          <w:b/>
        </w:rPr>
      </w:pPr>
      <w:r w:rsidRPr="00904DBC">
        <w:rPr>
          <w:b/>
        </w:rPr>
        <w:t>Методы построения расчетных сеток. Структурированные и неструктурированные сетки.</w:t>
      </w:r>
    </w:p>
    <w:p w:rsidR="001F4700" w:rsidRPr="00904DBC" w:rsidRDefault="001F4700" w:rsidP="001F4700">
      <w:pPr>
        <w:ind w:firstLine="709"/>
        <w:jc w:val="both"/>
      </w:pPr>
      <w:r w:rsidRPr="00904DBC">
        <w:rPr>
          <w:b/>
        </w:rPr>
        <w:tab/>
      </w:r>
      <w:r w:rsidRPr="00904DBC">
        <w:t xml:space="preserve">Понятие расчетной сетки, виды используемых при математическом моделировании сеток. Построение структурированных сеток. Метод отображений. Метод </w:t>
      </w:r>
      <w:proofErr w:type="spellStart"/>
      <w:r w:rsidRPr="00904DBC">
        <w:t>Винслоу</w:t>
      </w:r>
      <w:proofErr w:type="spellEnd"/>
      <w:r w:rsidRPr="00904DBC">
        <w:t xml:space="preserve">. Вариационные формулировки, барьерные свойства функционала </w:t>
      </w:r>
      <w:proofErr w:type="spellStart"/>
      <w:r w:rsidRPr="00904DBC">
        <w:t>Винслоу</w:t>
      </w:r>
      <w:proofErr w:type="spellEnd"/>
      <w:r w:rsidRPr="00904DBC">
        <w:t xml:space="preserve">. Адаптивные сетки. Использование метрики для адаптации сеток. Неструктурированные сетки. Структуры данных, используемые </w:t>
      </w:r>
      <w:proofErr w:type="gramStart"/>
      <w:r w:rsidRPr="00904DBC">
        <w:t>для</w:t>
      </w:r>
      <w:proofErr w:type="gramEnd"/>
      <w:r w:rsidRPr="00904DBC">
        <w:t xml:space="preserve"> </w:t>
      </w:r>
      <w:proofErr w:type="gramStart"/>
      <w:r w:rsidRPr="00904DBC">
        <w:lastRenderedPageBreak/>
        <w:t>описание</w:t>
      </w:r>
      <w:proofErr w:type="gramEnd"/>
      <w:r w:rsidRPr="00904DBC">
        <w:t xml:space="preserve"> неструктурированных сеток. Метод движущегося фронта. Триангуляции Делоне.</w:t>
      </w:r>
    </w:p>
    <w:p w:rsidR="001F4700" w:rsidRPr="00904DBC" w:rsidRDefault="001F4700" w:rsidP="001F4700">
      <w:pPr>
        <w:ind w:firstLine="709"/>
        <w:jc w:val="both"/>
        <w:rPr>
          <w:b/>
        </w:rPr>
      </w:pPr>
      <w:r w:rsidRPr="00904DBC">
        <w:rPr>
          <w:b/>
        </w:rPr>
        <w:t xml:space="preserve">  Параллельные вычисления.</w:t>
      </w:r>
    </w:p>
    <w:p w:rsidR="001F4700" w:rsidRPr="00904DBC" w:rsidRDefault="001F4700" w:rsidP="001F4700">
      <w:pPr>
        <w:ind w:firstLine="709"/>
        <w:jc w:val="both"/>
        <w:rPr>
          <w:b/>
        </w:rPr>
      </w:pPr>
      <w:r w:rsidRPr="00904DBC">
        <w:t>Архитектура современных многопроцессорных вычислительных систем. Основные принципы  параллельного программирования. Оценки эффективности параллельных программ. Масштабирование. Геометрическое распараллеливание алгоритмов для решения задач математической физики. Динамическое перераспределение нагрузки.</w:t>
      </w:r>
    </w:p>
    <w:p w:rsidR="001F4700" w:rsidRPr="00904DBC" w:rsidRDefault="001F4700" w:rsidP="001F4700">
      <w:pPr>
        <w:jc w:val="both"/>
        <w:rPr>
          <w:b/>
        </w:rPr>
      </w:pPr>
    </w:p>
    <w:p w:rsidR="0003289A" w:rsidRPr="00904DBC" w:rsidRDefault="0003289A" w:rsidP="0003289A">
      <w:pPr>
        <w:jc w:val="both"/>
      </w:pPr>
      <w:r w:rsidRPr="00904DBC">
        <w:rPr>
          <w:b/>
        </w:rPr>
        <w:t xml:space="preserve"> Разностные схемы для краевых задач.</w:t>
      </w:r>
    </w:p>
    <w:p w:rsidR="001F4700" w:rsidRPr="00904DBC" w:rsidRDefault="0003289A" w:rsidP="0003289A">
      <w:pPr>
        <w:jc w:val="both"/>
        <w:rPr>
          <w:b/>
        </w:rPr>
      </w:pPr>
      <w:r w:rsidRPr="00904DBC">
        <w:t xml:space="preserve">Постановка разностной краевой задачи. Основные понятия теории разностных схем: сетки, сеточные функции; разносная схема; аппроксимация, устойчивость, сходимость; корректность; методика исследования устойчивости и сходимости (метод энергетических неравенств и принцип максимума). Разностные схемы как операторные уравнения. </w:t>
      </w:r>
      <w:proofErr w:type="spellStart"/>
      <w:r w:rsidRPr="00904DBC">
        <w:t>Самосопряженность</w:t>
      </w:r>
      <w:proofErr w:type="spellEnd"/>
      <w:r w:rsidRPr="00904DBC">
        <w:t xml:space="preserve"> и положительная определенность разностного оператора. Разностная задача на собственные значения. Однородность и консервативность разностных схем. Сходимость однородной консервативной разностной схемы (гладкие и разрывные коэффициенты). Однородные схемы на неравномерных сетках. Правило Рунге повышения точности. Методы построения разностных схем: </w:t>
      </w:r>
      <w:proofErr w:type="spellStart"/>
      <w:r w:rsidRPr="00904DBC">
        <w:t>интегро-интерполяционный</w:t>
      </w:r>
      <w:proofErr w:type="spellEnd"/>
      <w:r w:rsidRPr="00904DBC">
        <w:t xml:space="preserve">, вариационно-разностные (Ритца, </w:t>
      </w:r>
      <w:proofErr w:type="spellStart"/>
      <w:r w:rsidRPr="00904DBC">
        <w:t>Бубнова-Галеркина</w:t>
      </w:r>
      <w:proofErr w:type="spellEnd"/>
      <w:r w:rsidRPr="00904DBC">
        <w:t>, конечных элементов); понятие о методе частиц. Принцип максимума.</w:t>
      </w:r>
    </w:p>
    <w:p w:rsidR="0003289A" w:rsidRPr="00904DBC" w:rsidRDefault="0003289A" w:rsidP="0003289A">
      <w:pPr>
        <w:jc w:val="both"/>
        <w:rPr>
          <w:b/>
        </w:rPr>
      </w:pPr>
      <w:r w:rsidRPr="00904DBC">
        <w:rPr>
          <w:b/>
        </w:rPr>
        <w:t xml:space="preserve"> Задачи Коши для нелинейных обыкновенных дифференциальных уравнений.</w:t>
      </w:r>
    </w:p>
    <w:p w:rsidR="0003289A" w:rsidRPr="00904DBC" w:rsidRDefault="0003289A" w:rsidP="0003289A">
      <w:pPr>
        <w:jc w:val="both"/>
        <w:rPr>
          <w:b/>
        </w:rPr>
      </w:pPr>
      <w:r w:rsidRPr="00904DBC">
        <w:t xml:space="preserve">Разностная схема Эйлера. Сходимость и устойчивость. Методы Рунге-Кутты. Метод Адамса. Класс многошаговых методов, условие корней, нуль-устойчивость. Жесткие задачи, </w:t>
      </w:r>
      <w:proofErr w:type="gramStart"/>
      <w:r w:rsidRPr="00904DBC">
        <w:t>А-</w:t>
      </w:r>
      <w:proofErr w:type="gramEnd"/>
      <w:r w:rsidRPr="00904DBC">
        <w:t xml:space="preserve"> и А(</w:t>
      </w:r>
      <w:r w:rsidRPr="00904DBC">
        <w:t>)-устойчивость, методы Гира.</w:t>
      </w:r>
    </w:p>
    <w:p w:rsidR="0003289A" w:rsidRPr="00904DBC" w:rsidRDefault="0003289A" w:rsidP="0003289A">
      <w:pPr>
        <w:jc w:val="both"/>
      </w:pPr>
      <w:r w:rsidRPr="00904DBC">
        <w:rPr>
          <w:b/>
        </w:rPr>
        <w:t xml:space="preserve"> Задачи Коши для систем линейных обыкновенных дифференциальных уравнений.</w:t>
      </w:r>
    </w:p>
    <w:p w:rsidR="001F4700" w:rsidRPr="00904DBC" w:rsidRDefault="0003289A" w:rsidP="0003289A">
      <w:pPr>
        <w:jc w:val="both"/>
        <w:rPr>
          <w:b/>
        </w:rPr>
      </w:pPr>
      <w:r w:rsidRPr="00904DBC">
        <w:t xml:space="preserve">Двуслойные разностные схемы. Устойчивость по </w:t>
      </w:r>
      <w:r w:rsidR="001F4700" w:rsidRPr="00904DBC">
        <w:t xml:space="preserve">начальным данным. </w:t>
      </w:r>
      <w:r w:rsidRPr="00904DBC">
        <w:t xml:space="preserve">Необходимое и достаточное условие. Примеры применения основной теоремы. Устойчивость по правой части. Метод энергетических неравенств.  </w:t>
      </w:r>
      <w:proofErr w:type="gramStart"/>
      <w:r w:rsidRPr="00904DBC">
        <w:rPr>
          <w:lang w:val="el-GR"/>
        </w:rPr>
        <w:t></w:t>
      </w:r>
      <w:r w:rsidRPr="00904DBC">
        <w:t>-</w:t>
      </w:r>
      <w:proofErr w:type="gramEnd"/>
      <w:r w:rsidRPr="00904DBC">
        <w:t>устойчивость и асимптотическая устойчивость.</w:t>
      </w:r>
    </w:p>
    <w:p w:rsidR="0003289A" w:rsidRPr="00904DBC" w:rsidRDefault="0003289A" w:rsidP="0003289A">
      <w:pPr>
        <w:jc w:val="both"/>
        <w:rPr>
          <w:b/>
        </w:rPr>
      </w:pPr>
      <w:r w:rsidRPr="00904DBC">
        <w:rPr>
          <w:b/>
        </w:rPr>
        <w:t xml:space="preserve"> Разностные методы для эллиптических уравнений.</w:t>
      </w:r>
    </w:p>
    <w:p w:rsidR="008446E1" w:rsidRPr="00904DBC" w:rsidRDefault="0003289A" w:rsidP="0003289A">
      <w:pPr>
        <w:jc w:val="both"/>
        <w:rPr>
          <w:b/>
        </w:rPr>
      </w:pPr>
      <w:r w:rsidRPr="00904DBC">
        <w:t>Разностная задача Дирихле для уравнения Пуассона в прямоугольнике. Свойства разностного оператора. Сходимость (принцип максимума и метод энергетических неравенств). Прямые методы реализации разностной схемы (метод разделения переменных).</w:t>
      </w:r>
    </w:p>
    <w:p w:rsidR="0003289A" w:rsidRPr="00904DBC" w:rsidRDefault="0003289A" w:rsidP="0003289A">
      <w:pPr>
        <w:jc w:val="both"/>
        <w:rPr>
          <w:b/>
        </w:rPr>
      </w:pPr>
      <w:r w:rsidRPr="00904DBC">
        <w:rPr>
          <w:b/>
        </w:rPr>
        <w:t xml:space="preserve"> Разностные методы для эволюционных задач.</w:t>
      </w:r>
    </w:p>
    <w:p w:rsidR="008446E1" w:rsidRPr="00904DBC" w:rsidRDefault="0003289A" w:rsidP="0003289A">
      <w:pPr>
        <w:jc w:val="both"/>
        <w:rPr>
          <w:b/>
        </w:rPr>
      </w:pPr>
      <w:r w:rsidRPr="00904DBC">
        <w:t>Разностные схемы для одномерного уравнения теплопроводности: метод прямых, схема с весами. Операторная запись; аппроксимация; устойчивость по начальным данным, по правой части; асимптотическая устойчивость. Уравнение переноса: условие Куранта, пример абсолютной неустойчивой схемы, устойчивость, монотонность; метод частиц. Разностные схемы для двумерного уравнения теплопроводности: схема с весами, устойчивость и сходимость (применение общей теории двуслойных схем и принципа максимума). Экономичные методы: факторизованный оператор, метод переменных направлений, метод суммарной аппроксимации.</w:t>
      </w:r>
    </w:p>
    <w:p w:rsidR="0003289A" w:rsidRPr="00904DBC" w:rsidRDefault="0003289A" w:rsidP="0003289A">
      <w:pPr>
        <w:jc w:val="both"/>
        <w:rPr>
          <w:b/>
        </w:rPr>
      </w:pPr>
      <w:r w:rsidRPr="00904DBC">
        <w:rPr>
          <w:b/>
        </w:rPr>
        <w:t xml:space="preserve"> Итерационные методы для задач линейной алгебры.</w:t>
      </w:r>
    </w:p>
    <w:p w:rsidR="0003289A" w:rsidRPr="00904DBC" w:rsidRDefault="0003289A" w:rsidP="0003289A">
      <w:pPr>
        <w:jc w:val="both"/>
      </w:pPr>
      <w:r w:rsidRPr="00904DBC">
        <w:lastRenderedPageBreak/>
        <w:t xml:space="preserve">Двуслойные итерационные методы, примеры, теорема сходимости. Скорость сходимости неявного стационарного метода. Стационарный метод с оптимальным параметром. Модельная задача. Явный метод с </w:t>
      </w:r>
      <w:proofErr w:type="spellStart"/>
      <w:r w:rsidRPr="00904DBC">
        <w:t>Чебышёвским</w:t>
      </w:r>
      <w:proofErr w:type="spellEnd"/>
      <w:r w:rsidRPr="00904DBC">
        <w:t xml:space="preserve"> набором параметров. Оценка числа итераций. Сравнение на модельной задаче с методом простой итерации. Неявные методы: попеременно-треугольный и переменных направления. Модельная задача. Вариационно-итерационные методы: минимальных невязок, скорейшего спуска. Понятие о методе сопряженных градиентов.</w:t>
      </w:r>
    </w:p>
    <w:tbl>
      <w:tblPr>
        <w:tblW w:w="10031" w:type="dxa"/>
        <w:tblInd w:w="-34" w:type="dxa"/>
        <w:tblLayout w:type="fixed"/>
        <w:tblLook w:val="01E0"/>
      </w:tblPr>
      <w:tblGrid>
        <w:gridCol w:w="10031"/>
      </w:tblGrid>
      <w:tr w:rsidR="0003289A" w:rsidRPr="00904DBC" w:rsidTr="0003289A">
        <w:trPr>
          <w:trHeight w:val="850"/>
        </w:trPr>
        <w:tc>
          <w:tcPr>
            <w:tcW w:w="10031" w:type="dxa"/>
          </w:tcPr>
          <w:p w:rsidR="0003289A" w:rsidRPr="00904DBC" w:rsidRDefault="0003289A" w:rsidP="0003289A">
            <w:pPr>
              <w:ind w:firstLine="743"/>
              <w:jc w:val="both"/>
            </w:pPr>
            <w:r w:rsidRPr="00904DBC">
              <w:rPr>
                <w:b/>
              </w:rPr>
              <w:t>1.Понятие вероятностной модели, стохастической ситуации.</w:t>
            </w:r>
            <w:r w:rsidRPr="00904DBC">
              <w:t xml:space="preserve"> Понятие вероятностной модели. Стохастические ситуации, основные признаки стохастических ситуаций. Математическое описание стохастической ситуации.</w:t>
            </w:r>
          </w:p>
          <w:p w:rsidR="0003289A" w:rsidRPr="00904DBC" w:rsidRDefault="0003289A" w:rsidP="0003289A">
            <w:pPr>
              <w:ind w:firstLine="743"/>
              <w:jc w:val="both"/>
            </w:pPr>
            <w:r w:rsidRPr="00904DBC">
              <w:rPr>
                <w:b/>
              </w:rPr>
              <w:t>2. Математические модели характеристик случайных величин.</w:t>
            </w:r>
            <w:r w:rsidRPr="00904DBC">
              <w:t xml:space="preserve"> Парадокс Бертрана. Аксиоматика Колмогорова. Условия практической применимости вероятностных моделей, основанных на аксиоматике Колмогорова. Случайная величина. Математические модели центрального значения случайной величины. Математические модели разброса значений случайной величины. Независимость и зависимость событий и случайных величин. Ковариация и коэффициент корреляции.</w:t>
            </w:r>
          </w:p>
          <w:p w:rsidR="0003289A" w:rsidRPr="00904DBC" w:rsidRDefault="0003289A" w:rsidP="0003289A">
            <w:pPr>
              <w:ind w:firstLine="743"/>
              <w:jc w:val="both"/>
            </w:pPr>
            <w:r w:rsidRPr="00904DBC">
              <w:rPr>
                <w:b/>
              </w:rPr>
              <w:t>3. Основные предельные теоремы теории вероятностей.</w:t>
            </w:r>
            <w:r w:rsidRPr="00904DBC">
              <w:t xml:space="preserve"> Асимптотические вероятностные модели. Виды сходимости последовательностей случайных величин. Закон больших чисел, усиленный закон больших чисел, теорема Пуассона, центральная предельная теорема. Оценки скорости сходимости в законе больших чисел и центральной предельной теореме. Теорема </w:t>
            </w:r>
            <w:proofErr w:type="spellStart"/>
            <w:r w:rsidRPr="00904DBC">
              <w:t>Линдеберга-Феллера</w:t>
            </w:r>
            <w:proofErr w:type="spellEnd"/>
            <w:r w:rsidRPr="00904DBC">
              <w:t>. Безгранично делимые и устойчивые распределения вероятностей.</w:t>
            </w:r>
          </w:p>
          <w:p w:rsidR="0003289A" w:rsidRPr="00904DBC" w:rsidRDefault="0003289A" w:rsidP="0003289A">
            <w:pPr>
              <w:ind w:firstLine="743"/>
              <w:jc w:val="both"/>
            </w:pPr>
            <w:r w:rsidRPr="00904DBC">
              <w:rPr>
                <w:b/>
              </w:rPr>
              <w:t>4. Понятие статистической структуры, выборки, оптимальной оценки.</w:t>
            </w:r>
            <w:r w:rsidRPr="00904DBC">
              <w:t xml:space="preserve"> Смещение оценки. Теорема о единственности оптимальной оценки. Примеры существования оптимальных оценок. Достаточные статистики. Теорема </w:t>
            </w:r>
            <w:proofErr w:type="spellStart"/>
            <w:r w:rsidRPr="00904DBC">
              <w:t>Рао-Блекуэлла-Колмогорова</w:t>
            </w:r>
            <w:proofErr w:type="spellEnd"/>
            <w:r w:rsidRPr="00904DBC">
              <w:t>.</w:t>
            </w:r>
          </w:p>
          <w:p w:rsidR="0003289A" w:rsidRPr="00904DBC" w:rsidRDefault="0003289A" w:rsidP="0003289A">
            <w:pPr>
              <w:ind w:firstLine="743"/>
              <w:jc w:val="both"/>
            </w:pPr>
            <w:r w:rsidRPr="00904DBC">
              <w:rPr>
                <w:b/>
              </w:rPr>
              <w:t>5. Математические модели информации и неопределенности.</w:t>
            </w:r>
            <w:r w:rsidRPr="00904DBC">
              <w:t xml:space="preserve"> Энтропия Шеннона как мера неопределённости. Свойства энтропии эксперимента. Дифференциальная энтропия. Экстремальные информационные свойства равномерного, показательного и нормального законов распределения. Информационный подход к построению вероятностных моделей в условиях неопределённости. </w:t>
            </w:r>
          </w:p>
          <w:p w:rsidR="0003289A" w:rsidRPr="00904DBC" w:rsidRDefault="0003289A" w:rsidP="0003289A">
            <w:pPr>
              <w:ind w:firstLine="743"/>
              <w:jc w:val="both"/>
            </w:pPr>
            <w:r w:rsidRPr="00904DBC">
              <w:rPr>
                <w:b/>
              </w:rPr>
              <w:t xml:space="preserve">6. </w:t>
            </w:r>
            <w:proofErr w:type="gramStart"/>
            <w:r w:rsidRPr="00904DBC">
              <w:rPr>
                <w:b/>
              </w:rPr>
              <w:t>Геометрические вероятностные модели на прямой и на плоскости.</w:t>
            </w:r>
            <w:proofErr w:type="gramEnd"/>
            <w:r w:rsidRPr="00904DBC">
              <w:t xml:space="preserve"> Задача оптимального размещения станций обслуживания вызовов, возникающих на прямой и плоскости  по критерию минимизации среднего расстояния от вызова до ближайшей станции обслуживания.</w:t>
            </w:r>
          </w:p>
          <w:p w:rsidR="0003289A" w:rsidRPr="00904DBC" w:rsidRDefault="0003289A" w:rsidP="0003289A">
            <w:pPr>
              <w:ind w:firstLine="743"/>
              <w:jc w:val="both"/>
            </w:pPr>
            <w:r w:rsidRPr="00904DBC">
              <w:rPr>
                <w:b/>
              </w:rPr>
              <w:t>7. Оптимальные расположения систем массового обслуживания в пространстве.</w:t>
            </w:r>
            <w:r w:rsidRPr="00904DBC">
              <w:t xml:space="preserve"> Теорема о существовании оптимального размещения в </w:t>
            </w:r>
            <w:r w:rsidRPr="00904DBC">
              <w:rPr>
                <w:lang w:val="en-US"/>
              </w:rPr>
              <w:t>N</w:t>
            </w:r>
            <w:r w:rsidRPr="00904DBC">
              <w:t>-мерном пространстве с равномерной метрикой. Построение асимптотически оптимальных размещений.</w:t>
            </w:r>
          </w:p>
          <w:p w:rsidR="0003289A" w:rsidRPr="00904DBC" w:rsidRDefault="0003289A" w:rsidP="0003289A">
            <w:pPr>
              <w:ind w:firstLine="743"/>
              <w:jc w:val="both"/>
            </w:pPr>
            <w:r w:rsidRPr="00904DBC">
              <w:rPr>
                <w:b/>
              </w:rPr>
              <w:t>8. Пуассоновский процесс и его экстремальные свойства.</w:t>
            </w:r>
            <w:r w:rsidRPr="00904DBC">
              <w:t xml:space="preserve"> Пуассоновский процесс. Пуассоновский процесс как модель хаотических распределений во времени. Информационные свойства пуассоновского процесса.</w:t>
            </w:r>
          </w:p>
          <w:p w:rsidR="0003289A" w:rsidRPr="00904DBC" w:rsidRDefault="0003289A" w:rsidP="0003289A">
            <w:pPr>
              <w:ind w:firstLine="743"/>
              <w:jc w:val="both"/>
            </w:pPr>
            <w:r w:rsidRPr="00904DBC">
              <w:rPr>
                <w:b/>
              </w:rPr>
              <w:t>9. Случайные суммы. Предельные теоремы для случайных сумм</w:t>
            </w:r>
            <w:r w:rsidRPr="00904DBC">
              <w:t xml:space="preserve">. Элементарные свойства случайных сумм. Пуассоновские и геометрические случайные суммы. Пуассоновские и геометрические случайные суммы. Теорема </w:t>
            </w:r>
            <w:proofErr w:type="spellStart"/>
            <w:r w:rsidRPr="00904DBC">
              <w:t>Реньи</w:t>
            </w:r>
            <w:proofErr w:type="spellEnd"/>
            <w:r w:rsidRPr="00904DBC">
              <w:t>. Теорема переноса. Аналог теоремы Пуассона для случайных сумм. Предельные теоремы для случайных сумм как источник вероятностных моделей с тяжёлыми хвостами.</w:t>
            </w:r>
          </w:p>
          <w:p w:rsidR="0003289A" w:rsidRPr="00904DBC" w:rsidRDefault="0003289A" w:rsidP="0003289A">
            <w:pPr>
              <w:ind w:firstLine="743"/>
              <w:jc w:val="both"/>
            </w:pPr>
            <w:r w:rsidRPr="00904DBC">
              <w:rPr>
                <w:b/>
              </w:rPr>
              <w:t xml:space="preserve">10. Процессы Кокса. Предельные теоремы для процессов Кокса. </w:t>
            </w:r>
            <w:r w:rsidRPr="00904DBC">
              <w:t xml:space="preserve">Дважды стохастические пуассоновские процессы (процессы Кокса) как модели неоднородных хаотических потоков событий. Обобщенный процесс Кокса. Центральная предельная теорема и закон больших чисел для обобщенных процессов Кокса. Обобщенные процессы Кокса с </w:t>
            </w:r>
            <w:r w:rsidRPr="00904DBC">
              <w:lastRenderedPageBreak/>
              <w:t>дискретным временем.</w:t>
            </w:r>
          </w:p>
          <w:p w:rsidR="0003289A" w:rsidRPr="00904DBC" w:rsidRDefault="0003289A" w:rsidP="0003289A">
            <w:pPr>
              <w:ind w:firstLine="743"/>
              <w:jc w:val="both"/>
            </w:pPr>
            <w:r w:rsidRPr="00904DBC">
              <w:rPr>
                <w:b/>
              </w:rPr>
              <w:t xml:space="preserve">11. Смешанные </w:t>
            </w:r>
            <w:proofErr w:type="spellStart"/>
            <w:r w:rsidRPr="00904DBC">
              <w:rPr>
                <w:b/>
              </w:rPr>
              <w:t>гауссовские</w:t>
            </w:r>
            <w:proofErr w:type="spellEnd"/>
            <w:r w:rsidRPr="00904DBC">
              <w:rPr>
                <w:b/>
              </w:rPr>
              <w:t xml:space="preserve"> вероятностные модели.</w:t>
            </w:r>
            <w:r w:rsidRPr="00904DBC">
              <w:t xml:space="preserve"> Принципы анализа рисковых ситуаций с помощью смешанных </w:t>
            </w:r>
            <w:proofErr w:type="spellStart"/>
            <w:r w:rsidRPr="00904DBC">
              <w:t>гауссовских</w:t>
            </w:r>
            <w:proofErr w:type="spellEnd"/>
            <w:r w:rsidRPr="00904DBC">
              <w:t xml:space="preserve"> вероятностных моделей. Теоремы переноса.</w:t>
            </w:r>
          </w:p>
          <w:p w:rsidR="0003289A" w:rsidRPr="00904DBC" w:rsidRDefault="0003289A" w:rsidP="0003289A">
            <w:pPr>
              <w:ind w:firstLine="743"/>
              <w:jc w:val="both"/>
            </w:pPr>
            <w:r w:rsidRPr="00904DBC">
              <w:rPr>
                <w:b/>
              </w:rPr>
              <w:t xml:space="preserve">12. Смеси вероятностных распределений. </w:t>
            </w:r>
            <w:r w:rsidRPr="00904DBC">
              <w:t xml:space="preserve">Смеси нормальных законов, как предельные распределения в теоремах для случайных сумм. </w:t>
            </w:r>
          </w:p>
          <w:p w:rsidR="0003289A" w:rsidRPr="00904DBC" w:rsidRDefault="0003289A" w:rsidP="0003289A">
            <w:pPr>
              <w:ind w:firstLine="743"/>
              <w:jc w:val="both"/>
            </w:pPr>
            <w:r w:rsidRPr="00904DBC">
              <w:rPr>
                <w:b/>
              </w:rPr>
              <w:t xml:space="preserve">13. </w:t>
            </w:r>
            <w:proofErr w:type="spellStart"/>
            <w:r w:rsidRPr="00904DBC">
              <w:rPr>
                <w:b/>
              </w:rPr>
              <w:t>Идентифицируемость</w:t>
            </w:r>
            <w:proofErr w:type="spellEnd"/>
            <w:r w:rsidRPr="00904DBC">
              <w:rPr>
                <w:b/>
              </w:rPr>
              <w:t xml:space="preserve"> </w:t>
            </w:r>
            <w:proofErr w:type="spellStart"/>
            <w:r w:rsidRPr="00904DBC">
              <w:rPr>
                <w:b/>
              </w:rPr>
              <w:t>смесей</w:t>
            </w:r>
            <w:proofErr w:type="gramStart"/>
            <w:r w:rsidRPr="00904DBC">
              <w:rPr>
                <w:b/>
              </w:rPr>
              <w:t>.</w:t>
            </w:r>
            <w:r w:rsidRPr="00904DBC">
              <w:t>О</w:t>
            </w:r>
            <w:proofErr w:type="gramEnd"/>
            <w:r w:rsidRPr="00904DBC">
              <w:t>стровершинность</w:t>
            </w:r>
            <w:proofErr w:type="spellEnd"/>
            <w:r w:rsidRPr="00904DBC">
              <w:t xml:space="preserve"> масштабных смесей нормальных законов. Устойчивость прямой и обратной задач разделения смесей.</w:t>
            </w:r>
          </w:p>
          <w:p w:rsidR="0003289A" w:rsidRPr="00904DBC" w:rsidRDefault="0003289A" w:rsidP="0003289A">
            <w:pPr>
              <w:ind w:firstLine="743"/>
              <w:jc w:val="both"/>
            </w:pPr>
            <w:r w:rsidRPr="00904DBC">
              <w:rPr>
                <w:b/>
              </w:rPr>
              <w:t>14. Аппроксимация распределений смесями нормальных законов.</w:t>
            </w:r>
            <w:r w:rsidRPr="00904DBC">
              <w:t xml:space="preserve"> Распределение Стьюдента как масштабная смесь нормальных законов.</w:t>
            </w:r>
          </w:p>
          <w:p w:rsidR="0003289A" w:rsidRPr="00904DBC" w:rsidRDefault="0003289A" w:rsidP="0003289A">
            <w:pPr>
              <w:ind w:firstLine="743"/>
              <w:jc w:val="both"/>
            </w:pPr>
            <w:r w:rsidRPr="00904DBC">
              <w:rPr>
                <w:b/>
              </w:rPr>
              <w:t>15. Модели и задачи теории риска.</w:t>
            </w:r>
            <w:r w:rsidRPr="00904DBC">
              <w:t xml:space="preserve"> Основные задачи теории индивидуального и коллективного риска. Сравнение рисковых ситуаций.</w:t>
            </w:r>
          </w:p>
          <w:p w:rsidR="0003289A" w:rsidRPr="00904DBC" w:rsidRDefault="0003289A" w:rsidP="0003289A">
            <w:pPr>
              <w:ind w:firstLine="743"/>
              <w:jc w:val="both"/>
            </w:pPr>
            <w:r w:rsidRPr="00904DBC">
              <w:rPr>
                <w:b/>
              </w:rPr>
              <w:t>16. Математические модели эволюции финансовых индексов.</w:t>
            </w:r>
            <w:r w:rsidRPr="00904DBC">
              <w:t xml:space="preserve"> Построение математических моделей эволюции финансовых индексов с помощью обобщённых процессов Кокса. Предельные теоремы для моделей цен финансовых индексов.</w:t>
            </w:r>
          </w:p>
        </w:tc>
      </w:tr>
    </w:tbl>
    <w:p w:rsidR="0003289A" w:rsidRPr="00904DBC" w:rsidRDefault="0003289A" w:rsidP="0003289A">
      <w:pPr>
        <w:ind w:firstLine="709"/>
        <w:jc w:val="both"/>
        <w:rPr>
          <w:b/>
        </w:rPr>
      </w:pPr>
    </w:p>
    <w:p w:rsidR="008446E1" w:rsidRPr="00904DBC" w:rsidRDefault="008446E1" w:rsidP="008446E1">
      <w:pPr>
        <w:rPr>
          <w:b/>
        </w:rPr>
      </w:pPr>
      <w:r w:rsidRPr="00904DBC">
        <w:rPr>
          <w:b/>
        </w:rPr>
        <w:t xml:space="preserve">Учебно-методическое и информационное обеспечение дисциплины </w:t>
      </w:r>
    </w:p>
    <w:p w:rsidR="0003289A" w:rsidRPr="00904DBC" w:rsidRDefault="0003289A" w:rsidP="0003289A">
      <w:pPr>
        <w:ind w:firstLine="720"/>
        <w:jc w:val="center"/>
        <w:rPr>
          <w:b/>
        </w:rPr>
      </w:pPr>
    </w:p>
    <w:p w:rsidR="0003289A" w:rsidRPr="00904DBC" w:rsidRDefault="0003289A" w:rsidP="0003289A">
      <w:pPr>
        <w:jc w:val="both"/>
      </w:pPr>
      <w:r w:rsidRPr="00904DBC">
        <w:rPr>
          <w:i/>
        </w:rPr>
        <w:t>Базовые учебники</w:t>
      </w:r>
    </w:p>
    <w:p w:rsidR="0003289A" w:rsidRPr="00904DBC" w:rsidRDefault="0003289A" w:rsidP="0003289A">
      <w:pPr>
        <w:jc w:val="both"/>
        <w:rPr>
          <w:i/>
          <w:color w:val="000000"/>
          <w:spacing w:val="4"/>
        </w:rPr>
      </w:pPr>
      <w:r w:rsidRPr="00904DBC">
        <w:t xml:space="preserve">3. Самарский А.А., </w:t>
      </w:r>
      <w:proofErr w:type="spellStart"/>
      <w:r w:rsidRPr="00904DBC">
        <w:t>Гулин</w:t>
      </w:r>
      <w:proofErr w:type="spellEnd"/>
      <w:r w:rsidRPr="00904DBC">
        <w:t xml:space="preserve"> А.В.Численные методы математической физики.</w:t>
      </w:r>
      <w:proofErr w:type="gramStart"/>
      <w:r w:rsidRPr="00904DBC">
        <w:t>—М</w:t>
      </w:r>
      <w:proofErr w:type="gramEnd"/>
      <w:r w:rsidRPr="00904DBC">
        <w:t>.: Научный мир, 2000.</w:t>
      </w:r>
    </w:p>
    <w:p w:rsidR="0003289A" w:rsidRPr="00904DBC" w:rsidRDefault="0003289A" w:rsidP="0003289A">
      <w:pPr>
        <w:jc w:val="both"/>
        <w:rPr>
          <w:color w:val="000000"/>
          <w:spacing w:val="4"/>
        </w:rPr>
      </w:pPr>
      <w:r w:rsidRPr="00904DBC">
        <w:rPr>
          <w:i/>
          <w:color w:val="000000"/>
          <w:spacing w:val="4"/>
        </w:rPr>
        <w:t xml:space="preserve">4. </w:t>
      </w:r>
      <w:proofErr w:type="spellStart"/>
      <w:r w:rsidRPr="00904DBC">
        <w:rPr>
          <w:color w:val="000000"/>
          <w:spacing w:val="4"/>
        </w:rPr>
        <w:t>Калиткин</w:t>
      </w:r>
      <w:proofErr w:type="spellEnd"/>
      <w:r w:rsidRPr="00904DBC">
        <w:rPr>
          <w:color w:val="000000"/>
          <w:spacing w:val="4"/>
        </w:rPr>
        <w:t xml:space="preserve"> Н.Н.Численные методы</w:t>
      </w:r>
      <w:r w:rsidRPr="00904DBC">
        <w:rPr>
          <w:i/>
          <w:color w:val="000000"/>
          <w:spacing w:val="4"/>
        </w:rPr>
        <w:t xml:space="preserve">.— </w:t>
      </w:r>
      <w:r w:rsidRPr="00904DBC">
        <w:t>СПб</w:t>
      </w:r>
      <w:proofErr w:type="gramStart"/>
      <w:r w:rsidRPr="00904DBC">
        <w:t>.</w:t>
      </w:r>
      <w:r w:rsidRPr="00904DBC">
        <w:rPr>
          <w:color w:val="000000"/>
          <w:spacing w:val="4"/>
        </w:rPr>
        <w:t xml:space="preserve">: </w:t>
      </w:r>
      <w:proofErr w:type="gramEnd"/>
      <w:r w:rsidRPr="00904DBC">
        <w:rPr>
          <w:color w:val="000000"/>
          <w:spacing w:val="4"/>
        </w:rPr>
        <w:t>ПХВ - Петербург, 2011.</w:t>
      </w:r>
    </w:p>
    <w:p w:rsidR="008446E1" w:rsidRPr="00904DBC" w:rsidRDefault="008446E1" w:rsidP="008446E1">
      <w:pPr>
        <w:jc w:val="both"/>
      </w:pPr>
      <w:r w:rsidRPr="00904DBC">
        <w:t>12</w:t>
      </w:r>
      <w:r w:rsidRPr="00904DBC">
        <w:rPr>
          <w:i/>
        </w:rPr>
        <w:t xml:space="preserve">. </w:t>
      </w:r>
      <w:r w:rsidRPr="00904DBC">
        <w:t>Самарский А.А., Михайлов А.П. Математическое моделирование</w:t>
      </w:r>
      <w:r w:rsidRPr="00904DBC">
        <w:rPr>
          <w:i/>
        </w:rPr>
        <w:t>.</w:t>
      </w:r>
      <w:proofErr w:type="gramStart"/>
      <w:r w:rsidRPr="00904DBC">
        <w:rPr>
          <w:i/>
        </w:rPr>
        <w:t>—</w:t>
      </w:r>
      <w:r w:rsidRPr="00904DBC">
        <w:t>М</w:t>
      </w:r>
      <w:proofErr w:type="gramEnd"/>
      <w:r w:rsidRPr="00904DBC">
        <w:t>.: Наука, 2001.</w:t>
      </w:r>
    </w:p>
    <w:p w:rsidR="00400528" w:rsidRPr="00904DBC" w:rsidRDefault="00400528" w:rsidP="00400528">
      <w:pPr>
        <w:jc w:val="both"/>
      </w:pPr>
      <w:r w:rsidRPr="00904DBC">
        <w:t>3. Севастьянов Б.А. Курс теории вероятностей и математической статистики, М. Наука, 2004.</w:t>
      </w:r>
    </w:p>
    <w:p w:rsidR="00400528" w:rsidRPr="00904DBC" w:rsidRDefault="00400528" w:rsidP="008446E1">
      <w:pPr>
        <w:jc w:val="both"/>
      </w:pPr>
    </w:p>
    <w:p w:rsidR="0003289A" w:rsidRPr="00904DBC" w:rsidRDefault="0003289A" w:rsidP="0003289A">
      <w:pPr>
        <w:jc w:val="both"/>
      </w:pPr>
    </w:p>
    <w:p w:rsidR="0003289A" w:rsidRPr="00904DBC" w:rsidRDefault="0003289A" w:rsidP="0003289A">
      <w:pPr>
        <w:jc w:val="both"/>
        <w:rPr>
          <w:color w:val="000000"/>
          <w:spacing w:val="4"/>
        </w:rPr>
      </w:pPr>
      <w:r w:rsidRPr="00904DBC">
        <w:rPr>
          <w:i/>
        </w:rPr>
        <w:t>Основная литература</w:t>
      </w:r>
    </w:p>
    <w:p w:rsidR="0003289A" w:rsidRPr="00904DBC" w:rsidRDefault="0003289A" w:rsidP="0003289A">
      <w:pPr>
        <w:jc w:val="both"/>
        <w:rPr>
          <w:color w:val="000000"/>
          <w:spacing w:val="4"/>
        </w:rPr>
      </w:pPr>
      <w:r w:rsidRPr="00904DBC">
        <w:rPr>
          <w:color w:val="000000"/>
          <w:spacing w:val="4"/>
        </w:rPr>
        <w:t xml:space="preserve">6. Самарский А.А., Николаев Е.С. Методы решения сеточных уравнений. </w:t>
      </w:r>
      <w:proofErr w:type="gramStart"/>
      <w:r w:rsidRPr="00904DBC">
        <w:rPr>
          <w:color w:val="000000"/>
          <w:spacing w:val="4"/>
        </w:rPr>
        <w:t>-М</w:t>
      </w:r>
      <w:proofErr w:type="gramEnd"/>
      <w:r w:rsidRPr="00904DBC">
        <w:rPr>
          <w:color w:val="000000"/>
          <w:spacing w:val="4"/>
        </w:rPr>
        <w:t>.: Наука. 1978.</w:t>
      </w:r>
    </w:p>
    <w:p w:rsidR="0003289A" w:rsidRPr="00904DBC" w:rsidRDefault="0003289A" w:rsidP="0003289A">
      <w:pPr>
        <w:jc w:val="both"/>
      </w:pPr>
      <w:r w:rsidRPr="00904DBC">
        <w:rPr>
          <w:color w:val="000000"/>
          <w:spacing w:val="4"/>
        </w:rPr>
        <w:t xml:space="preserve">7. </w:t>
      </w:r>
      <w:proofErr w:type="gramStart"/>
      <w:r w:rsidRPr="00904DBC">
        <w:rPr>
          <w:color w:val="000000"/>
          <w:spacing w:val="4"/>
        </w:rPr>
        <w:t>Самарский</w:t>
      </w:r>
      <w:proofErr w:type="gramEnd"/>
      <w:r w:rsidRPr="00904DBC">
        <w:rPr>
          <w:color w:val="000000"/>
          <w:spacing w:val="4"/>
        </w:rPr>
        <w:t xml:space="preserve"> А.А. Теория разностных схем. - М.: Наука. 1989.</w:t>
      </w:r>
    </w:p>
    <w:p w:rsidR="0003289A" w:rsidRPr="00904DBC" w:rsidRDefault="0003289A" w:rsidP="0003289A">
      <w:pPr>
        <w:jc w:val="both"/>
      </w:pPr>
      <w:r w:rsidRPr="00904DBC">
        <w:t>8. Бахвалов Н.С., Жидков Н.П., Кобельков Г.М. Численные методы.</w:t>
      </w:r>
      <w:proofErr w:type="gramStart"/>
      <w:r w:rsidRPr="00904DBC">
        <w:t>—М</w:t>
      </w:r>
      <w:proofErr w:type="gramEnd"/>
      <w:r w:rsidRPr="00904DBC">
        <w:t xml:space="preserve">.—СПб.: </w:t>
      </w:r>
      <w:proofErr w:type="spellStart"/>
      <w:r w:rsidRPr="00904DBC">
        <w:t>Физматлит</w:t>
      </w:r>
      <w:proofErr w:type="spellEnd"/>
      <w:r w:rsidRPr="00904DBC">
        <w:t>, 2001.</w:t>
      </w:r>
    </w:p>
    <w:p w:rsidR="0003289A" w:rsidRPr="00904DBC" w:rsidRDefault="0003289A" w:rsidP="0003289A">
      <w:pPr>
        <w:jc w:val="both"/>
      </w:pPr>
      <w:r w:rsidRPr="00904DBC">
        <w:t>9.  Андреев В.Б. Лекции по методу конечных элементов.</w:t>
      </w:r>
      <w:proofErr w:type="gramStart"/>
      <w:r w:rsidRPr="00904DBC">
        <w:t>—М</w:t>
      </w:r>
      <w:proofErr w:type="gramEnd"/>
      <w:r w:rsidRPr="00904DBC">
        <w:t>.: изд. МАКС Пресс, 2010.</w:t>
      </w:r>
    </w:p>
    <w:p w:rsidR="008446E1" w:rsidRPr="00904DBC" w:rsidRDefault="008446E1" w:rsidP="008446E1">
      <w:pPr>
        <w:jc w:val="both"/>
      </w:pPr>
      <w:r w:rsidRPr="00904DBC">
        <w:t xml:space="preserve">33. Абакумов М.В., </w:t>
      </w:r>
      <w:proofErr w:type="spellStart"/>
      <w:r w:rsidRPr="00904DBC">
        <w:t>Гулин</w:t>
      </w:r>
      <w:proofErr w:type="spellEnd"/>
      <w:r w:rsidRPr="00904DBC">
        <w:t xml:space="preserve"> А.В. Лекции по численным методам математической физики.</w:t>
      </w:r>
      <w:proofErr w:type="gramStart"/>
      <w:r w:rsidRPr="00904DBC">
        <w:t>—М</w:t>
      </w:r>
      <w:proofErr w:type="gramEnd"/>
      <w:r w:rsidRPr="00904DBC">
        <w:t>.: Инфра - М, 2013</w:t>
      </w:r>
    </w:p>
    <w:p w:rsidR="008446E1" w:rsidRPr="00904DBC" w:rsidRDefault="008446E1" w:rsidP="008446E1">
      <w:pPr>
        <w:jc w:val="both"/>
      </w:pPr>
      <w:r w:rsidRPr="00904DBC">
        <w:t>3.  Тихонов А.Н. Самарский А.А. Уравнения математической физики. М., Наука, 1977.</w:t>
      </w:r>
    </w:p>
    <w:p w:rsidR="008446E1" w:rsidRPr="00904DBC" w:rsidRDefault="008446E1" w:rsidP="008446E1">
      <w:pPr>
        <w:jc w:val="both"/>
      </w:pPr>
      <w:r w:rsidRPr="00904DBC">
        <w:t>4. Самарский А.А., Попов Ю.П. Разностные методы решения уравнений газовой динамики. М., Наука, 1992.</w:t>
      </w:r>
    </w:p>
    <w:p w:rsidR="008446E1" w:rsidRPr="00904DBC" w:rsidRDefault="008446E1" w:rsidP="008446E1">
      <w:pPr>
        <w:jc w:val="both"/>
      </w:pPr>
      <w:r w:rsidRPr="00904DBC">
        <w:t xml:space="preserve">5. </w:t>
      </w:r>
      <w:proofErr w:type="spellStart"/>
      <w:r w:rsidRPr="00904DBC">
        <w:t>Четверушкин</w:t>
      </w:r>
      <w:proofErr w:type="spellEnd"/>
      <w:r w:rsidRPr="00904DBC">
        <w:t xml:space="preserve"> Б.Н. Кинетически согласованные схемы газовой динамики. М., МГУ, 1999.</w:t>
      </w:r>
    </w:p>
    <w:p w:rsidR="008446E1" w:rsidRPr="00904DBC" w:rsidRDefault="008446E1" w:rsidP="008446E1">
      <w:pPr>
        <w:jc w:val="both"/>
      </w:pPr>
      <w:r w:rsidRPr="00904DBC">
        <w:t xml:space="preserve">6. </w:t>
      </w:r>
      <w:proofErr w:type="spellStart"/>
      <w:r w:rsidRPr="00904DBC">
        <w:t>Лисейкин</w:t>
      </w:r>
      <w:proofErr w:type="spellEnd"/>
      <w:r w:rsidRPr="00904DBC">
        <w:t xml:space="preserve"> В.Д. Разностные сетки. Теория и приложения. Новосибирск, изд. СО РАН, 2014.</w:t>
      </w:r>
    </w:p>
    <w:p w:rsidR="00400528" w:rsidRPr="00904DBC" w:rsidRDefault="00400528" w:rsidP="00400528">
      <w:pPr>
        <w:jc w:val="both"/>
      </w:pPr>
      <w:r w:rsidRPr="00904DBC">
        <w:t xml:space="preserve">1. Королев В.Ю., </w:t>
      </w:r>
      <w:proofErr w:type="spellStart"/>
      <w:r w:rsidRPr="00904DBC">
        <w:t>Бенинг</w:t>
      </w:r>
      <w:proofErr w:type="spellEnd"/>
      <w:r w:rsidRPr="00904DBC">
        <w:t xml:space="preserve"> В.Е., </w:t>
      </w:r>
      <w:proofErr w:type="spellStart"/>
      <w:r w:rsidRPr="00904DBC">
        <w:t>Шоргин</w:t>
      </w:r>
      <w:proofErr w:type="spellEnd"/>
      <w:r w:rsidRPr="00904DBC">
        <w:t xml:space="preserve"> С.Я. Математические основы теории риска. М.: </w:t>
      </w:r>
      <w:proofErr w:type="spellStart"/>
      <w:r w:rsidRPr="00904DBC">
        <w:t>Физматлит</w:t>
      </w:r>
      <w:proofErr w:type="spellEnd"/>
      <w:r w:rsidRPr="00904DBC">
        <w:t>. 2007.</w:t>
      </w:r>
    </w:p>
    <w:p w:rsidR="008446E1" w:rsidRPr="00904DBC" w:rsidRDefault="00400528" w:rsidP="008446E1">
      <w:pPr>
        <w:jc w:val="both"/>
      </w:pPr>
      <w:r w:rsidRPr="00904DBC">
        <w:t>2. Королев В.Ю. Вероятностно-статистические методы декомпозиции волатильности хаотических процессов. М.: Издательство Московского университета. 2011.</w:t>
      </w:r>
      <w:bookmarkStart w:id="0" w:name="_GoBack"/>
      <w:bookmarkEnd w:id="0"/>
    </w:p>
    <w:p w:rsidR="0003289A" w:rsidRPr="00904DBC" w:rsidRDefault="0003289A" w:rsidP="0003289A">
      <w:pPr>
        <w:jc w:val="both"/>
        <w:rPr>
          <w:i/>
        </w:rPr>
      </w:pPr>
      <w:r w:rsidRPr="00904DBC">
        <w:rPr>
          <w:i/>
        </w:rPr>
        <w:lastRenderedPageBreak/>
        <w:t>Дополнительная литература</w:t>
      </w:r>
    </w:p>
    <w:p w:rsidR="0003289A" w:rsidRPr="00904DBC" w:rsidRDefault="0003289A" w:rsidP="0003289A">
      <w:pPr>
        <w:jc w:val="both"/>
      </w:pPr>
      <w:r w:rsidRPr="00904DBC">
        <w:rPr>
          <w:color w:val="000000"/>
          <w:lang w:eastAsia="en-US"/>
        </w:rPr>
        <w:t xml:space="preserve">11. Иванов М.Ф., </w:t>
      </w:r>
      <w:proofErr w:type="spellStart"/>
      <w:r w:rsidRPr="00904DBC">
        <w:rPr>
          <w:color w:val="000000"/>
          <w:lang w:eastAsia="en-US"/>
        </w:rPr>
        <w:t>Гальбурт</w:t>
      </w:r>
      <w:proofErr w:type="spellEnd"/>
      <w:r w:rsidRPr="00904DBC">
        <w:rPr>
          <w:color w:val="000000"/>
          <w:lang w:eastAsia="en-US"/>
        </w:rPr>
        <w:t xml:space="preserve"> В.А. Численное моделирование динамики газов и плазмы методами частиц. - М.: МФТИ, 2000.</w:t>
      </w:r>
    </w:p>
    <w:p w:rsidR="0003289A" w:rsidRPr="00904DBC" w:rsidRDefault="0003289A" w:rsidP="0003289A">
      <w:pPr>
        <w:jc w:val="both"/>
      </w:pPr>
      <w:r w:rsidRPr="00904DBC">
        <w:t xml:space="preserve">13. </w:t>
      </w:r>
      <w:proofErr w:type="gramStart"/>
      <w:r w:rsidRPr="00904DBC">
        <w:t>Фаддеев</w:t>
      </w:r>
      <w:proofErr w:type="gramEnd"/>
      <w:r w:rsidRPr="00904DBC">
        <w:t xml:space="preserve"> Д.К., Фаддеева В.Н. Вычислительные методы линейной алгебры. - СПб</w:t>
      </w:r>
      <w:proofErr w:type="gramStart"/>
      <w:r w:rsidRPr="00904DBC">
        <w:t>.: «</w:t>
      </w:r>
      <w:proofErr w:type="gramEnd"/>
      <w:r w:rsidRPr="00904DBC">
        <w:t>Лань». 2002.</w:t>
      </w:r>
    </w:p>
    <w:p w:rsidR="0003289A" w:rsidRPr="00904DBC" w:rsidRDefault="0003289A" w:rsidP="0003289A">
      <w:pPr>
        <w:pStyle w:val="a4"/>
        <w:tabs>
          <w:tab w:val="num" w:pos="360"/>
        </w:tabs>
        <w:ind w:left="360" w:hanging="360"/>
        <w:rPr>
          <w:szCs w:val="24"/>
        </w:rPr>
      </w:pPr>
      <w:r w:rsidRPr="00904DBC">
        <w:rPr>
          <w:szCs w:val="24"/>
        </w:rPr>
        <w:t xml:space="preserve">15. Е. Е. </w:t>
      </w:r>
      <w:proofErr w:type="spellStart"/>
      <w:r w:rsidRPr="00904DBC">
        <w:rPr>
          <w:szCs w:val="24"/>
        </w:rPr>
        <w:t>Тыртышников</w:t>
      </w:r>
      <w:proofErr w:type="spellEnd"/>
      <w:r w:rsidRPr="00904DBC">
        <w:rPr>
          <w:b/>
          <w:szCs w:val="24"/>
        </w:rPr>
        <w:t>.</w:t>
      </w:r>
      <w:r w:rsidRPr="00904DBC">
        <w:rPr>
          <w:szCs w:val="24"/>
        </w:rPr>
        <w:t xml:space="preserve"> Методы численного анализа. -  М.: Издательский центр «Академия», 2007.</w:t>
      </w:r>
    </w:p>
    <w:p w:rsidR="0003289A" w:rsidRPr="00904DBC" w:rsidRDefault="0003289A" w:rsidP="0003289A">
      <w:pPr>
        <w:jc w:val="both"/>
        <w:rPr>
          <w:lang w:val="en-US"/>
        </w:rPr>
      </w:pPr>
      <w:r w:rsidRPr="00904DBC">
        <w:rPr>
          <w:lang w:val="en-US"/>
        </w:rPr>
        <w:t xml:space="preserve">17. MIT </w:t>
      </w:r>
      <w:proofErr w:type="spellStart"/>
      <w:r w:rsidRPr="00904DBC">
        <w:rPr>
          <w:lang w:val="en-US"/>
        </w:rPr>
        <w:t>OpenCourseWare</w:t>
      </w:r>
      <w:proofErr w:type="spellEnd"/>
      <w:r w:rsidRPr="00904DBC">
        <w:rPr>
          <w:lang w:val="en-US"/>
        </w:rPr>
        <w:t xml:space="preserve">. </w:t>
      </w:r>
      <w:proofErr w:type="gramStart"/>
      <w:r w:rsidRPr="00904DBC">
        <w:rPr>
          <w:lang w:val="en-US"/>
        </w:rPr>
        <w:t xml:space="preserve">- </w:t>
      </w:r>
      <w:hyperlink r:id="rId5" w:history="1">
        <w:r w:rsidRPr="00904DBC">
          <w:rPr>
            <w:rStyle w:val="a3"/>
            <w:lang w:val="en-US"/>
          </w:rPr>
          <w:t>http://ocw.mit.edu/index.htm</w:t>
        </w:r>
      </w:hyperlink>
      <w:r w:rsidRPr="00904DBC">
        <w:rPr>
          <w:lang w:val="en-US"/>
        </w:rPr>
        <w:t>.</w:t>
      </w:r>
      <w:proofErr w:type="gramEnd"/>
    </w:p>
    <w:p w:rsidR="0003289A" w:rsidRPr="00904DBC" w:rsidRDefault="0003289A" w:rsidP="0003289A">
      <w:pPr>
        <w:jc w:val="both"/>
      </w:pPr>
      <w:r w:rsidRPr="00904DBC">
        <w:t xml:space="preserve">18. </w:t>
      </w:r>
      <w:r w:rsidRPr="00904DBC">
        <w:rPr>
          <w:bCs/>
          <w:lang w:eastAsia="en-US"/>
        </w:rPr>
        <w:t>Кирьянов Д.В., Кирьянова Е.Н.</w:t>
      </w:r>
      <w:r w:rsidRPr="00904DBC">
        <w:rPr>
          <w:bCs/>
          <w:lang w:val="en-US" w:eastAsia="en-US"/>
        </w:rPr>
        <w:t> </w:t>
      </w:r>
      <w:r w:rsidRPr="00904DBC">
        <w:rPr>
          <w:lang w:eastAsia="en-US"/>
        </w:rPr>
        <w:t xml:space="preserve">Вычислительная физика. – М.: </w:t>
      </w:r>
      <w:proofErr w:type="spellStart"/>
      <w:r w:rsidRPr="00904DBC">
        <w:rPr>
          <w:lang w:eastAsia="en-US"/>
        </w:rPr>
        <w:t>Полибук</w:t>
      </w:r>
      <w:proofErr w:type="spellEnd"/>
      <w:r w:rsidRPr="00904DBC">
        <w:rPr>
          <w:lang w:eastAsia="en-US"/>
        </w:rPr>
        <w:t xml:space="preserve"> Мультимедиа, 2006. - </w:t>
      </w:r>
      <w:hyperlink r:id="rId6" w:history="1">
        <w:r w:rsidRPr="00904DBC">
          <w:rPr>
            <w:rStyle w:val="a3"/>
          </w:rPr>
          <w:t>http://keldysh.ru/pages/comma/</w:t>
        </w:r>
      </w:hyperlink>
    </w:p>
    <w:p w:rsidR="0003289A" w:rsidRPr="00904DBC" w:rsidRDefault="0003289A" w:rsidP="0003289A">
      <w:pPr>
        <w:jc w:val="both"/>
        <w:rPr>
          <w:u w:val="single"/>
          <w:lang w:val="en-US"/>
        </w:rPr>
      </w:pPr>
      <w:r w:rsidRPr="00904DBC">
        <w:rPr>
          <w:lang w:val="en-US"/>
        </w:rPr>
        <w:t xml:space="preserve">19. </w:t>
      </w:r>
      <w:proofErr w:type="spellStart"/>
      <w:r w:rsidRPr="00904DBC">
        <w:rPr>
          <w:lang w:val="en-US"/>
        </w:rPr>
        <w:t>GiD</w:t>
      </w:r>
      <w:proofErr w:type="spellEnd"/>
      <w:r w:rsidRPr="00904DBC">
        <w:rPr>
          <w:lang w:val="en-US"/>
        </w:rPr>
        <w:t xml:space="preserve">. </w:t>
      </w:r>
      <w:proofErr w:type="gramStart"/>
      <w:r w:rsidRPr="00904DBC">
        <w:rPr>
          <w:lang w:val="en-US"/>
        </w:rPr>
        <w:t xml:space="preserve">– </w:t>
      </w:r>
      <w:hyperlink r:id="rId7" w:history="1">
        <w:r w:rsidRPr="00904DBC">
          <w:rPr>
            <w:rStyle w:val="a3"/>
            <w:lang w:val="en-US"/>
          </w:rPr>
          <w:t>www.gidhome.com</w:t>
        </w:r>
      </w:hyperlink>
      <w:r w:rsidRPr="00904DBC">
        <w:rPr>
          <w:u w:val="single"/>
          <w:lang w:val="en-US"/>
        </w:rPr>
        <w:t>.</w:t>
      </w:r>
      <w:proofErr w:type="gramEnd"/>
    </w:p>
    <w:p w:rsidR="0003289A" w:rsidRPr="00904DBC" w:rsidRDefault="0003289A" w:rsidP="0003289A">
      <w:pPr>
        <w:jc w:val="both"/>
        <w:rPr>
          <w:lang w:val="en-US"/>
        </w:rPr>
      </w:pPr>
      <w:r w:rsidRPr="00904DBC">
        <w:rPr>
          <w:lang w:val="en-US"/>
        </w:rPr>
        <w:t xml:space="preserve">20. </w:t>
      </w:r>
      <w:hyperlink r:id="rId8" w:history="1">
        <w:r w:rsidRPr="00904DBC">
          <w:rPr>
            <w:rStyle w:val="a3"/>
            <w:lang w:val="en-US"/>
          </w:rPr>
          <w:t>https://www.eccomasproceedia.org/</w:t>
        </w:r>
      </w:hyperlink>
    </w:p>
    <w:p w:rsidR="0003289A" w:rsidRPr="00904DBC" w:rsidRDefault="0003289A" w:rsidP="0003289A">
      <w:pPr>
        <w:jc w:val="both"/>
      </w:pPr>
      <w:r w:rsidRPr="00904DBC">
        <w:t xml:space="preserve">21. Е.Н. Аристова, Н.А. Завьялова, А.И. Лобанов. Практические занятия по вычислительной математике в МФТИ. Часть </w:t>
      </w:r>
      <w:r w:rsidRPr="00904DBC">
        <w:rPr>
          <w:lang w:val="en-US"/>
        </w:rPr>
        <w:t>I</w:t>
      </w:r>
      <w:r w:rsidRPr="00904DBC">
        <w:t>. – М., МФТИ, 2014.</w:t>
      </w:r>
    </w:p>
    <w:p w:rsidR="0003289A" w:rsidRPr="00904DBC" w:rsidRDefault="0003289A" w:rsidP="0003289A">
      <w:pPr>
        <w:jc w:val="both"/>
      </w:pPr>
      <w:r w:rsidRPr="00904DBC">
        <w:t xml:space="preserve">22. Е.Н. Аристова, А.И. Лобанов. Практические занятия по вычислительной математике в МФТИ. Часть </w:t>
      </w:r>
      <w:r w:rsidRPr="00904DBC">
        <w:rPr>
          <w:lang w:val="en-US"/>
        </w:rPr>
        <w:t>II</w:t>
      </w:r>
      <w:r w:rsidRPr="00FF55E7">
        <w:t xml:space="preserve">. </w:t>
      </w:r>
      <w:r w:rsidRPr="00904DBC">
        <w:t>– М., МФТИ, 2015.</w:t>
      </w:r>
    </w:p>
    <w:p w:rsidR="0003289A" w:rsidRPr="00904DBC" w:rsidRDefault="0003289A" w:rsidP="0003289A">
      <w:pPr>
        <w:jc w:val="both"/>
      </w:pPr>
      <w:r w:rsidRPr="00904DBC">
        <w:t xml:space="preserve">23. </w:t>
      </w:r>
      <w:hyperlink r:id="rId9" w:history="1">
        <w:r w:rsidRPr="00904DBC">
          <w:rPr>
            <w:rStyle w:val="a3"/>
          </w:rPr>
          <w:t>http://cfd.imamod.ru</w:t>
        </w:r>
      </w:hyperlink>
    </w:p>
    <w:p w:rsidR="0003289A" w:rsidRPr="00904DBC" w:rsidRDefault="0003289A" w:rsidP="0003289A">
      <w:r w:rsidRPr="00904DBC">
        <w:t xml:space="preserve">24. С. А. Волошин, Н. Б. </w:t>
      </w:r>
      <w:proofErr w:type="spellStart"/>
      <w:r w:rsidRPr="00904DBC">
        <w:t>Есикова</w:t>
      </w:r>
      <w:proofErr w:type="spellEnd"/>
      <w:r w:rsidRPr="00904DBC">
        <w:rPr>
          <w:bCs/>
        </w:rPr>
        <w:t xml:space="preserve">. Задачи по численным методам </w:t>
      </w:r>
      <w:r w:rsidRPr="00904DBC">
        <w:t>(методическое пособие). - ВМК МГУ, 2011.</w:t>
      </w:r>
    </w:p>
    <w:p w:rsidR="0003289A" w:rsidRPr="00904DBC" w:rsidRDefault="0003289A" w:rsidP="0003289A">
      <w:pPr>
        <w:shd w:val="clear" w:color="auto" w:fill="F0F1F1"/>
        <w:suppressAutoHyphens w:val="0"/>
      </w:pPr>
      <w:r w:rsidRPr="00904DBC">
        <w:t xml:space="preserve">25. </w:t>
      </w:r>
      <w:proofErr w:type="spellStart"/>
      <w:r w:rsidRPr="00904DBC">
        <w:t>Бородачёв</w:t>
      </w:r>
      <w:proofErr w:type="spellEnd"/>
      <w:r w:rsidRPr="00904DBC">
        <w:t xml:space="preserve"> Л.В., </w:t>
      </w:r>
      <w:proofErr w:type="spellStart"/>
      <w:r w:rsidRPr="00904DBC">
        <w:t>Приклонский</w:t>
      </w:r>
      <w:proofErr w:type="spellEnd"/>
      <w:r w:rsidRPr="00904DBC">
        <w:t xml:space="preserve"> В.И. </w:t>
      </w:r>
      <w:r w:rsidRPr="00904DBC">
        <w:rPr>
          <w:color w:val="111111"/>
        </w:rPr>
        <w:t>Численные методы в физике</w:t>
      </w:r>
      <w:r w:rsidRPr="00904DBC">
        <w:rPr>
          <w:b/>
          <w:color w:val="111111"/>
        </w:rPr>
        <w:t>.</w:t>
      </w:r>
      <w:proofErr w:type="gramStart"/>
      <w:r w:rsidRPr="00904DBC">
        <w:t>–Ф</w:t>
      </w:r>
      <w:proofErr w:type="gramEnd"/>
      <w:r w:rsidRPr="00904DBC">
        <w:t>из. Фак. МГУ, 2014.</w:t>
      </w:r>
    </w:p>
    <w:p w:rsidR="0003289A" w:rsidRPr="00904DBC" w:rsidRDefault="003A3E79" w:rsidP="0003289A">
      <w:pPr>
        <w:jc w:val="both"/>
      </w:pPr>
      <w:hyperlink r:id="rId10" w:history="1">
        <w:r w:rsidR="0003289A" w:rsidRPr="00904DBC">
          <w:rPr>
            <w:rStyle w:val="a3"/>
          </w:rPr>
          <w:t>http://math.phys.msu.ru/Numerical_methods_in_physics</w:t>
        </w:r>
      </w:hyperlink>
    </w:p>
    <w:p w:rsidR="0003289A" w:rsidRPr="00904DBC" w:rsidRDefault="0003289A" w:rsidP="0003289A">
      <w:pPr>
        <w:shd w:val="clear" w:color="auto" w:fill="F0F1F1"/>
        <w:suppressAutoHyphens w:val="0"/>
      </w:pPr>
      <w:r w:rsidRPr="00904DBC">
        <w:t xml:space="preserve">26. Боголюбов А.Н., Тихонов </w:t>
      </w:r>
      <w:proofErr w:type="spellStart"/>
      <w:r w:rsidRPr="00904DBC">
        <w:t>Н.А.,Токмачев</w:t>
      </w:r>
      <w:proofErr w:type="spellEnd"/>
      <w:r w:rsidRPr="00904DBC">
        <w:t xml:space="preserve"> М.Г. Основы математического моделирования.</w:t>
      </w:r>
      <w:proofErr w:type="gramStart"/>
      <w:r w:rsidRPr="00904DBC">
        <w:t>–Ф</w:t>
      </w:r>
      <w:proofErr w:type="gramEnd"/>
      <w:r w:rsidRPr="00904DBC">
        <w:t>из. Фак. МГУ, 2014.</w:t>
      </w:r>
    </w:p>
    <w:p w:rsidR="0003289A" w:rsidRPr="00904DBC" w:rsidRDefault="003A3E79" w:rsidP="0003289A">
      <w:pPr>
        <w:jc w:val="both"/>
      </w:pPr>
      <w:hyperlink r:id="rId11" w:history="1">
        <w:r w:rsidR="0003289A" w:rsidRPr="00904DBC">
          <w:rPr>
            <w:rStyle w:val="a3"/>
          </w:rPr>
          <w:t>http://math.phys.msu.ru/Principles_of_Mathematical_Modeling</w:t>
        </w:r>
      </w:hyperlink>
    </w:p>
    <w:p w:rsidR="0003289A" w:rsidRPr="00904DBC" w:rsidRDefault="0003289A" w:rsidP="0003289A">
      <w:pPr>
        <w:jc w:val="both"/>
        <w:rPr>
          <w:lang w:val="en-US"/>
        </w:rPr>
      </w:pPr>
      <w:r w:rsidRPr="00904DBC">
        <w:rPr>
          <w:lang w:val="en-US"/>
        </w:rPr>
        <w:t xml:space="preserve">30. </w:t>
      </w:r>
      <w:proofErr w:type="spellStart"/>
      <w:r w:rsidRPr="00904DBC">
        <w:rPr>
          <w:lang w:val="en-US"/>
        </w:rPr>
        <w:t>Golub</w:t>
      </w:r>
      <w:proofErr w:type="spellEnd"/>
      <w:r w:rsidRPr="00904DBC">
        <w:rPr>
          <w:lang w:val="en-US"/>
        </w:rPr>
        <w:t xml:space="preserve"> </w:t>
      </w:r>
      <w:proofErr w:type="spellStart"/>
      <w:r w:rsidRPr="00904DBC">
        <w:rPr>
          <w:lang w:val="en-US"/>
        </w:rPr>
        <w:t>G.H.</w:t>
      </w:r>
      <w:proofErr w:type="gramStart"/>
      <w:r w:rsidRPr="00904DBC">
        <w:rPr>
          <w:lang w:val="en-US"/>
        </w:rPr>
        <w:t>,VanLoan</w:t>
      </w:r>
      <w:proofErr w:type="spellEnd"/>
      <w:proofErr w:type="gramEnd"/>
      <w:r w:rsidRPr="00904DBC">
        <w:rPr>
          <w:lang w:val="en-US"/>
        </w:rPr>
        <w:t xml:space="preserve"> </w:t>
      </w:r>
      <w:proofErr w:type="spellStart"/>
      <w:r w:rsidRPr="00904DBC">
        <w:rPr>
          <w:lang w:val="en-US"/>
        </w:rPr>
        <w:t>Ch.F.-MatrixComputations</w:t>
      </w:r>
      <w:proofErr w:type="spellEnd"/>
      <w:r w:rsidRPr="00904DBC">
        <w:rPr>
          <w:lang w:val="en-US"/>
        </w:rPr>
        <w:t xml:space="preserve">. – </w:t>
      </w:r>
      <w:proofErr w:type="spellStart"/>
      <w:r w:rsidRPr="00904DBC">
        <w:rPr>
          <w:lang w:val="en-US"/>
        </w:rPr>
        <w:t>TheJohnHopkinsUniversityPress</w:t>
      </w:r>
      <w:proofErr w:type="spellEnd"/>
      <w:r w:rsidRPr="00904DBC">
        <w:rPr>
          <w:lang w:val="en-US"/>
        </w:rPr>
        <w:t>, 2013.</w:t>
      </w:r>
    </w:p>
    <w:p w:rsidR="0003289A" w:rsidRPr="00904DBC" w:rsidRDefault="0003289A" w:rsidP="0003289A">
      <w:pPr>
        <w:jc w:val="both"/>
        <w:rPr>
          <w:lang w:val="en-US"/>
        </w:rPr>
      </w:pPr>
      <w:r w:rsidRPr="00904DBC">
        <w:rPr>
          <w:lang w:val="en-US"/>
        </w:rPr>
        <w:t xml:space="preserve">31. </w:t>
      </w:r>
      <w:proofErr w:type="spellStart"/>
      <w:r w:rsidRPr="00904DBC">
        <w:rPr>
          <w:lang w:val="en-US"/>
        </w:rPr>
        <w:t>Quarteroni</w:t>
      </w:r>
      <w:proofErr w:type="spellEnd"/>
      <w:r w:rsidRPr="00904DBC">
        <w:rPr>
          <w:lang w:val="en-US"/>
        </w:rPr>
        <w:t xml:space="preserve"> A. Sacco R. </w:t>
      </w:r>
      <w:proofErr w:type="spellStart"/>
      <w:r w:rsidRPr="00904DBC">
        <w:rPr>
          <w:lang w:val="en-US"/>
        </w:rPr>
        <w:t>Saleri</w:t>
      </w:r>
      <w:proofErr w:type="spellEnd"/>
      <w:r w:rsidRPr="00904DBC">
        <w:rPr>
          <w:lang w:val="en-US"/>
        </w:rPr>
        <w:t xml:space="preserve"> F. </w:t>
      </w:r>
      <w:proofErr w:type="spellStart"/>
      <w:r w:rsidRPr="00904DBC">
        <w:rPr>
          <w:lang w:val="en-US"/>
        </w:rPr>
        <w:t>NumericalMathematics</w:t>
      </w:r>
      <w:proofErr w:type="spellEnd"/>
      <w:r w:rsidRPr="00904DBC">
        <w:rPr>
          <w:lang w:val="en-US"/>
        </w:rPr>
        <w:t>. - Springer-</w:t>
      </w:r>
      <w:proofErr w:type="spellStart"/>
      <w:r w:rsidRPr="00904DBC">
        <w:rPr>
          <w:lang w:val="en-US"/>
        </w:rPr>
        <w:t>VerlagNewYork</w:t>
      </w:r>
      <w:proofErr w:type="spellEnd"/>
      <w:r w:rsidRPr="00904DBC">
        <w:rPr>
          <w:lang w:val="en-US"/>
        </w:rPr>
        <w:t>, 2000.</w:t>
      </w:r>
    </w:p>
    <w:p w:rsidR="0003289A" w:rsidRPr="00904DBC" w:rsidRDefault="0003289A" w:rsidP="0003289A">
      <w:pPr>
        <w:jc w:val="both"/>
        <w:rPr>
          <w:lang w:val="en-US"/>
        </w:rPr>
      </w:pPr>
      <w:r w:rsidRPr="00904DBC">
        <w:rPr>
          <w:lang w:val="en-US"/>
        </w:rPr>
        <w:t xml:space="preserve">32. Briggs W.L. </w:t>
      </w:r>
      <w:proofErr w:type="spellStart"/>
      <w:r w:rsidRPr="00904DBC">
        <w:rPr>
          <w:lang w:val="en-US"/>
        </w:rPr>
        <w:t>VanHenson</w:t>
      </w:r>
      <w:proofErr w:type="spellEnd"/>
      <w:r w:rsidRPr="00904DBC">
        <w:rPr>
          <w:lang w:val="en-US"/>
        </w:rPr>
        <w:t xml:space="preserve"> E., </w:t>
      </w:r>
      <w:proofErr w:type="spellStart"/>
      <w:r w:rsidRPr="00904DBC">
        <w:rPr>
          <w:lang w:val="en-US"/>
        </w:rPr>
        <w:t>McCormic</w:t>
      </w:r>
      <w:proofErr w:type="spellEnd"/>
      <w:r w:rsidRPr="00904DBC">
        <w:rPr>
          <w:lang w:val="en-US"/>
        </w:rPr>
        <w:t xml:space="preserve"> S.F. </w:t>
      </w:r>
      <w:proofErr w:type="gramStart"/>
      <w:r w:rsidRPr="00904DBC">
        <w:rPr>
          <w:lang w:val="en-US"/>
        </w:rPr>
        <w:t xml:space="preserve">A </w:t>
      </w:r>
      <w:proofErr w:type="spellStart"/>
      <w:r w:rsidRPr="00904DBC">
        <w:rPr>
          <w:lang w:val="en-US"/>
        </w:rPr>
        <w:t>multigridtutorial</w:t>
      </w:r>
      <w:proofErr w:type="spellEnd"/>
      <w:r w:rsidRPr="00904DBC">
        <w:rPr>
          <w:lang w:val="en-US"/>
        </w:rPr>
        <w:t>.</w:t>
      </w:r>
      <w:proofErr w:type="gramEnd"/>
      <w:r w:rsidRPr="00904DBC">
        <w:rPr>
          <w:lang w:val="en-US"/>
        </w:rPr>
        <w:t xml:space="preserve"> – SIAM, 2000.</w:t>
      </w:r>
    </w:p>
    <w:p w:rsidR="00282E43" w:rsidRPr="00904DBC" w:rsidRDefault="00282E43">
      <w:pPr>
        <w:rPr>
          <w:lang w:val="en-US"/>
        </w:rPr>
      </w:pPr>
    </w:p>
    <w:p w:rsidR="0003289A" w:rsidRPr="00904DBC" w:rsidRDefault="0003289A" w:rsidP="0003289A">
      <w:pPr>
        <w:jc w:val="both"/>
        <w:rPr>
          <w:lang w:val="en-US"/>
        </w:rPr>
      </w:pPr>
    </w:p>
    <w:p w:rsidR="0003289A" w:rsidRPr="00904DBC" w:rsidRDefault="0003289A" w:rsidP="0003289A">
      <w:pPr>
        <w:jc w:val="both"/>
      </w:pPr>
      <w:r w:rsidRPr="00904DBC">
        <w:t xml:space="preserve">1.Ландау Л.Д., Лифшиц Е.М. Теоретическая физика, том 1. Механика. М., </w:t>
      </w:r>
      <w:proofErr w:type="spellStart"/>
      <w:r w:rsidRPr="00904DBC">
        <w:t>Физматлит</w:t>
      </w:r>
      <w:proofErr w:type="spellEnd"/>
      <w:r w:rsidRPr="00904DBC">
        <w:t>, 2004.</w:t>
      </w:r>
    </w:p>
    <w:p w:rsidR="0003289A" w:rsidRPr="00904DBC" w:rsidRDefault="0003289A" w:rsidP="0003289A">
      <w:pPr>
        <w:jc w:val="both"/>
      </w:pPr>
      <w:r w:rsidRPr="00904DBC">
        <w:t xml:space="preserve">2. Ландау Л.Д., Лифшиц Е.М. Теоретическая физика, том 2. Теория поля. М., </w:t>
      </w:r>
      <w:proofErr w:type="spellStart"/>
      <w:r w:rsidRPr="00904DBC">
        <w:t>Физматлит</w:t>
      </w:r>
      <w:proofErr w:type="spellEnd"/>
      <w:r w:rsidRPr="00904DBC">
        <w:t>, 2003.</w:t>
      </w:r>
    </w:p>
    <w:p w:rsidR="0003289A" w:rsidRPr="00904DBC" w:rsidRDefault="0003289A" w:rsidP="0003289A">
      <w:pPr>
        <w:jc w:val="both"/>
      </w:pPr>
      <w:r w:rsidRPr="00904DBC">
        <w:t xml:space="preserve">3. Ландау Л.Д., Лифшиц Е.М. Теоретическая физика, том 6. Гидродинамика. М., </w:t>
      </w:r>
      <w:proofErr w:type="spellStart"/>
      <w:r w:rsidRPr="00904DBC">
        <w:t>Физматлит</w:t>
      </w:r>
      <w:proofErr w:type="spellEnd"/>
      <w:r w:rsidRPr="00904DBC">
        <w:t>, 2001.</w:t>
      </w:r>
    </w:p>
    <w:p w:rsidR="0003289A" w:rsidRPr="00904DBC" w:rsidRDefault="0003289A" w:rsidP="0003289A">
      <w:pPr>
        <w:jc w:val="both"/>
      </w:pPr>
      <w:r w:rsidRPr="00904DBC">
        <w:t xml:space="preserve">4. </w:t>
      </w:r>
      <w:proofErr w:type="spellStart"/>
      <w:r w:rsidRPr="00904DBC">
        <w:t>Красносельский</w:t>
      </w:r>
      <w:proofErr w:type="spellEnd"/>
      <w:r w:rsidRPr="00904DBC">
        <w:t xml:space="preserve"> М.А, </w:t>
      </w:r>
      <w:proofErr w:type="spellStart"/>
      <w:r w:rsidRPr="00904DBC">
        <w:t>Вайникко</w:t>
      </w:r>
      <w:proofErr w:type="spellEnd"/>
      <w:r w:rsidRPr="00904DBC">
        <w:t xml:space="preserve"> Г.М., </w:t>
      </w:r>
      <w:proofErr w:type="spellStart"/>
      <w:r w:rsidRPr="00904DBC">
        <w:t>Забрейко</w:t>
      </w:r>
      <w:proofErr w:type="spellEnd"/>
      <w:r w:rsidRPr="00904DBC">
        <w:t xml:space="preserve"> П.П., </w:t>
      </w:r>
      <w:proofErr w:type="spellStart"/>
      <w:r w:rsidRPr="00904DBC">
        <w:t>Рутицкий</w:t>
      </w:r>
      <w:proofErr w:type="spellEnd"/>
      <w:r w:rsidRPr="00904DBC">
        <w:t xml:space="preserve"> Я.Б., </w:t>
      </w:r>
      <w:proofErr w:type="spellStart"/>
      <w:r w:rsidRPr="00904DBC">
        <w:t>Отеценко</w:t>
      </w:r>
      <w:proofErr w:type="spellEnd"/>
      <w:r w:rsidRPr="00904DBC">
        <w:t xml:space="preserve"> В.Я. Приближенное решение операторных уравнений. М., Наука, 1969.</w:t>
      </w:r>
    </w:p>
    <w:p w:rsidR="0003289A" w:rsidRPr="00904DBC" w:rsidRDefault="0003289A" w:rsidP="0003289A">
      <w:pPr>
        <w:jc w:val="both"/>
      </w:pPr>
      <w:r w:rsidRPr="00904DBC">
        <w:t>5. Годунов С.К., Забродин А.В., Иванов М.Я., Крайко, Прокопов Г.В.,. Численное решение многомерных задач газовой динамики. М., Наука, 1976.</w:t>
      </w:r>
    </w:p>
    <w:p w:rsidR="0003289A" w:rsidRPr="00904DBC" w:rsidRDefault="0003289A" w:rsidP="0003289A">
      <w:pPr>
        <w:jc w:val="both"/>
      </w:pPr>
      <w:r w:rsidRPr="00904DBC">
        <w:t>6. Годунов С.К. Уравнения математической физики. М., Наука, 1979.</w:t>
      </w:r>
    </w:p>
    <w:p w:rsidR="001F4700" w:rsidRPr="00904DBC" w:rsidRDefault="001F4700" w:rsidP="001F4700">
      <w:pPr>
        <w:jc w:val="both"/>
      </w:pPr>
      <w:r w:rsidRPr="00904DBC">
        <w:t>б) дополнительная литература:</w:t>
      </w:r>
    </w:p>
    <w:p w:rsidR="001F4700" w:rsidRPr="00904DBC" w:rsidRDefault="001F4700" w:rsidP="001F4700">
      <w:pPr>
        <w:jc w:val="both"/>
      </w:pPr>
      <w:r w:rsidRPr="00904DBC">
        <w:t>1. Гнеденко Б.В. Курс теории вероятностей. – М.: Наука, 1990.</w:t>
      </w:r>
    </w:p>
    <w:p w:rsidR="001F4700" w:rsidRPr="00904DBC" w:rsidRDefault="001F4700" w:rsidP="001F4700">
      <w:pPr>
        <w:jc w:val="both"/>
      </w:pPr>
      <w:r w:rsidRPr="00904DBC">
        <w:t xml:space="preserve">2. Захарова Т.В. Оптимальные размещения систем массового обслуживания с дисциплиной обслуживания </w:t>
      </w:r>
      <w:r w:rsidRPr="00904DBC">
        <w:rPr>
          <w:lang w:val="en-US"/>
        </w:rPr>
        <w:t>FIFO</w:t>
      </w:r>
      <w:r w:rsidRPr="00904DBC">
        <w:t xml:space="preserve">. – Вест. </w:t>
      </w:r>
      <w:proofErr w:type="spellStart"/>
      <w:r w:rsidRPr="00904DBC">
        <w:t>Моск</w:t>
      </w:r>
      <w:proofErr w:type="gramStart"/>
      <w:r w:rsidRPr="00904DBC">
        <w:t>.у</w:t>
      </w:r>
      <w:proofErr w:type="gramEnd"/>
      <w:r w:rsidRPr="00904DBC">
        <w:t>н-та</w:t>
      </w:r>
      <w:proofErr w:type="spellEnd"/>
      <w:r w:rsidRPr="00904DBC">
        <w:t xml:space="preserve">, сер.15. </w:t>
      </w:r>
      <w:proofErr w:type="spellStart"/>
      <w:r w:rsidRPr="00904DBC">
        <w:t>Вычисл</w:t>
      </w:r>
      <w:proofErr w:type="spellEnd"/>
      <w:r w:rsidRPr="00904DBC">
        <w:t xml:space="preserve">. </w:t>
      </w:r>
      <w:proofErr w:type="spellStart"/>
      <w:r w:rsidRPr="00904DBC">
        <w:t>матем</w:t>
      </w:r>
      <w:proofErr w:type="spellEnd"/>
      <w:r w:rsidRPr="00904DBC">
        <w:t xml:space="preserve">. и </w:t>
      </w:r>
      <w:proofErr w:type="spellStart"/>
      <w:r w:rsidRPr="00904DBC">
        <w:t>киберн</w:t>
      </w:r>
      <w:proofErr w:type="spellEnd"/>
      <w:r w:rsidRPr="00904DBC">
        <w:t>., 2007, № 4, с.32-37.</w:t>
      </w:r>
    </w:p>
    <w:p w:rsidR="001F4700" w:rsidRPr="00904DBC" w:rsidRDefault="001F4700" w:rsidP="001F4700">
      <w:pPr>
        <w:jc w:val="both"/>
      </w:pPr>
      <w:r w:rsidRPr="00904DBC">
        <w:t>2. Золотарев В.М. Современная теория суммирования случайных величин. – М.: Наука, 1986.</w:t>
      </w:r>
    </w:p>
    <w:p w:rsidR="001F4700" w:rsidRPr="00904DBC" w:rsidRDefault="001F4700" w:rsidP="001F4700">
      <w:pPr>
        <w:jc w:val="both"/>
      </w:pPr>
      <w:r w:rsidRPr="00904DBC">
        <w:lastRenderedPageBreak/>
        <w:t>3. Золотарев В.М. Одномерные устойчивые распределения. – М.: Наука, 1983.</w:t>
      </w:r>
    </w:p>
    <w:p w:rsidR="001F4700" w:rsidRPr="00904DBC" w:rsidRDefault="001F4700" w:rsidP="001F4700">
      <w:pPr>
        <w:jc w:val="both"/>
        <w:rPr>
          <w:lang w:val="en-US"/>
        </w:rPr>
      </w:pPr>
      <w:r w:rsidRPr="00904DBC">
        <w:rPr>
          <w:lang w:val="en-US"/>
        </w:rPr>
        <w:t xml:space="preserve">4. </w:t>
      </w:r>
      <w:r w:rsidRPr="00904DBC">
        <w:t>Интернет</w:t>
      </w:r>
      <w:r w:rsidRPr="00904DBC">
        <w:rPr>
          <w:lang w:val="en-US"/>
        </w:rPr>
        <w:t>-</w:t>
      </w:r>
      <w:r w:rsidRPr="00904DBC">
        <w:t>ресурс</w:t>
      </w:r>
      <w:r w:rsidRPr="00904DBC">
        <w:rPr>
          <w:lang w:val="en-US"/>
        </w:rPr>
        <w:t xml:space="preserve"> (Department of Operations Research and Financial EngineeringPrinceton University)</w:t>
      </w:r>
    </w:p>
    <w:p w:rsidR="001F4700" w:rsidRPr="00904DBC" w:rsidRDefault="003A3E79" w:rsidP="001F4700">
      <w:pPr>
        <w:jc w:val="both"/>
        <w:rPr>
          <w:lang w:val="en-US"/>
        </w:rPr>
      </w:pPr>
      <w:hyperlink r:id="rId12" w:history="1">
        <w:r w:rsidR="001F4700" w:rsidRPr="00904DBC">
          <w:rPr>
            <w:rStyle w:val="a3"/>
            <w:color w:val="auto"/>
            <w:lang w:val="en-US"/>
          </w:rPr>
          <w:t>http://www.princeton.edu/engineering</w:t>
        </w:r>
      </w:hyperlink>
      <w:r w:rsidR="001F4700" w:rsidRPr="00904DBC">
        <w:rPr>
          <w:lang w:val="en-US"/>
        </w:rPr>
        <w:t xml:space="preserve">, </w:t>
      </w:r>
      <w:hyperlink r:id="rId13" w:history="1">
        <w:r w:rsidR="001F4700" w:rsidRPr="00904DBC">
          <w:rPr>
            <w:rStyle w:val="a3"/>
            <w:color w:val="auto"/>
            <w:lang w:val="en-US"/>
          </w:rPr>
          <w:t>http://orfe.princeton.edu/~jqfan/fan/classes/524/notes1.pdf</w:t>
        </w:r>
      </w:hyperlink>
      <w:r w:rsidR="001F4700" w:rsidRPr="00904DBC">
        <w:rPr>
          <w:lang w:val="en-US"/>
        </w:rPr>
        <w:t>.</w:t>
      </w:r>
    </w:p>
    <w:p w:rsidR="001F4700" w:rsidRPr="00904DBC" w:rsidRDefault="001F4700" w:rsidP="001F4700">
      <w:pPr>
        <w:rPr>
          <w:lang w:val="en-US"/>
        </w:rPr>
      </w:pPr>
    </w:p>
    <w:p w:rsidR="001F4700" w:rsidRPr="00904DBC" w:rsidRDefault="001F4700" w:rsidP="001F4700">
      <w:pPr>
        <w:rPr>
          <w:lang w:val="en-US"/>
        </w:rPr>
      </w:pPr>
    </w:p>
    <w:p w:rsidR="0003289A" w:rsidRPr="00FF55E7" w:rsidRDefault="0003289A">
      <w:pPr>
        <w:rPr>
          <w:b/>
          <w:lang w:val="en-US"/>
        </w:rPr>
      </w:pPr>
    </w:p>
    <w:sectPr w:rsidR="0003289A" w:rsidRPr="00FF55E7" w:rsidSect="00E37523"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127DC"/>
    <w:multiLevelType w:val="hybridMultilevel"/>
    <w:tmpl w:val="AFA6E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56489"/>
    <w:multiLevelType w:val="hybridMultilevel"/>
    <w:tmpl w:val="4012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D3FB8"/>
    <w:multiLevelType w:val="hybridMultilevel"/>
    <w:tmpl w:val="C1A43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03289A"/>
    <w:rsid w:val="0003289A"/>
    <w:rsid w:val="001F4700"/>
    <w:rsid w:val="00282E43"/>
    <w:rsid w:val="003A3E79"/>
    <w:rsid w:val="00400528"/>
    <w:rsid w:val="00703F10"/>
    <w:rsid w:val="008446E1"/>
    <w:rsid w:val="00904DBC"/>
    <w:rsid w:val="00D95E63"/>
    <w:rsid w:val="00E37523"/>
    <w:rsid w:val="00E73196"/>
    <w:rsid w:val="00FF5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9A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289A"/>
    <w:rPr>
      <w:color w:val="000080"/>
      <w:u w:val="single"/>
    </w:rPr>
  </w:style>
  <w:style w:type="paragraph" w:styleId="a4">
    <w:name w:val="Body Text"/>
    <w:basedOn w:val="a"/>
    <w:link w:val="a5"/>
    <w:rsid w:val="0003289A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03289A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FontStyle153">
    <w:name w:val="Font Style153"/>
    <w:rsid w:val="0003289A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03289A"/>
    <w:rPr>
      <w:rFonts w:ascii="Times New Roman" w:hAnsi="Times New Roman"/>
      <w:sz w:val="16"/>
    </w:rPr>
  </w:style>
  <w:style w:type="paragraph" w:customStyle="1" w:styleId="PR-Header0">
    <w:name w:val="PR-Header0"/>
    <w:basedOn w:val="a"/>
    <w:rsid w:val="00E73196"/>
    <w:pPr>
      <w:keepNext/>
      <w:spacing w:after="240"/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89A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3289A"/>
    <w:rPr>
      <w:color w:val="000080"/>
      <w:u w:val="single"/>
    </w:rPr>
  </w:style>
  <w:style w:type="paragraph" w:styleId="BodyText">
    <w:name w:val="Body Text"/>
    <w:basedOn w:val="Normal"/>
    <w:link w:val="BodyTextChar"/>
    <w:rsid w:val="0003289A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03289A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FontStyle153">
    <w:name w:val="Font Style153"/>
    <w:rsid w:val="0003289A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03289A"/>
    <w:rPr>
      <w:rFonts w:ascii="Times New Roman" w:hAnsi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comasproceedia.org/" TargetMode="External"/><Relationship Id="rId13" Type="http://schemas.openxmlformats.org/officeDocument/2006/relationships/hyperlink" Target="http://orfe.princeton.edu/~jqfan/fan/classes/524/notes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idhome.com" TargetMode="External"/><Relationship Id="rId12" Type="http://schemas.openxmlformats.org/officeDocument/2006/relationships/hyperlink" Target="http://www.princeton.edu/engineering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keldysh.ru/pages/comma/" TargetMode="External"/><Relationship Id="rId11" Type="http://schemas.openxmlformats.org/officeDocument/2006/relationships/hyperlink" Target="http://math.phys.msu.ru/Principles_of_Mathematical_Modeling" TargetMode="External"/><Relationship Id="rId5" Type="http://schemas.openxmlformats.org/officeDocument/2006/relationships/hyperlink" Target="http://ocw.mit.edu/index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ath.phys.msu.ru/Numerical_methods_in_physi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fd.imamod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 Zagladin</dc:creator>
  <cp:keywords/>
  <dc:description/>
  <cp:lastModifiedBy>зам.диретора по учеб</cp:lastModifiedBy>
  <cp:revision>7</cp:revision>
  <dcterms:created xsi:type="dcterms:W3CDTF">2018-09-06T03:38:00Z</dcterms:created>
  <dcterms:modified xsi:type="dcterms:W3CDTF">2019-04-03T09:58:00Z</dcterms:modified>
</cp:coreProperties>
</file>