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30" w:rsidRPr="00FF3230" w:rsidRDefault="00FF3230" w:rsidP="00FF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  <w:bookmarkStart w:id="0" w:name="_GoBack"/>
      <w:bookmarkEnd w:id="0"/>
      <w:r w:rsidRPr="00FF3230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Образец оформления научной статьи</w:t>
      </w:r>
    </w:p>
    <w:p w:rsidR="00FF3230" w:rsidRPr="00FF3230" w:rsidRDefault="00FF3230" w:rsidP="00FF32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3230" w:rsidRPr="00FF3230" w:rsidRDefault="00FF3230" w:rsidP="00FF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62493698"/>
      <w:r w:rsidRPr="00FF3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СТАТЬИ НА РУССКОМ ЯЗЫКЕ</w:t>
      </w:r>
    </w:p>
    <w:p w:rsidR="00FF3230" w:rsidRPr="00FF3230" w:rsidRDefault="00FF3230" w:rsidP="00FF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F32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Иванов А.А.</w:t>
      </w:r>
    </w:p>
    <w:p w:rsidR="00FF3230" w:rsidRPr="00FF3230" w:rsidRDefault="00FF3230" w:rsidP="00FF32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32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доктор исторических наук, профессор </w:t>
      </w:r>
    </w:p>
    <w:p w:rsidR="00FF3230" w:rsidRPr="00FF3230" w:rsidRDefault="00FF3230" w:rsidP="00FF32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32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Казахстанский филиал МГУ имени </w:t>
      </w:r>
      <w:proofErr w:type="spellStart"/>
      <w:r w:rsidRPr="00FF32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М.В.Ломоносова</w:t>
      </w:r>
      <w:proofErr w:type="spellEnd"/>
    </w:p>
    <w:p w:rsidR="00FF3230" w:rsidRPr="00FF3230" w:rsidRDefault="00FF3230" w:rsidP="00FF32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32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 </w:t>
      </w:r>
      <w:proofErr w:type="spellStart"/>
      <w:r w:rsidRPr="00FF32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Нур</w:t>
      </w:r>
      <w:proofErr w:type="spellEnd"/>
      <w:r w:rsidRPr="00FF32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-Султан, Казахстан</w:t>
      </w:r>
    </w:p>
    <w:p w:rsidR="00FF3230" w:rsidRPr="00FF3230" w:rsidRDefault="00FF3230" w:rsidP="00FF32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32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ivanov@msu.kz</w:t>
      </w:r>
    </w:p>
    <w:p w:rsidR="00FF3230" w:rsidRPr="00FF3230" w:rsidRDefault="00FF3230" w:rsidP="00FF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3230" w:rsidRPr="00FF3230" w:rsidRDefault="00FF3230" w:rsidP="00FF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3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Аннотация: </w:t>
      </w:r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текст, 5-6 предложений</w:t>
      </w:r>
    </w:p>
    <w:p w:rsidR="00FF3230" w:rsidRPr="00FF3230" w:rsidRDefault="00FF3230" w:rsidP="00FF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3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Ключевые слова: </w:t>
      </w:r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>5-6 ключевых слов</w:t>
      </w:r>
      <w:r w:rsidRPr="00FF32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F3230" w:rsidRPr="00FF3230" w:rsidRDefault="00FF3230" w:rsidP="00FF3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bookmarkEnd w:id="1"/>
    <w:p w:rsidR="00FF3230" w:rsidRPr="00FF3230" w:rsidRDefault="00FF3230" w:rsidP="00FF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</w:t>
      </w:r>
      <w:proofErr w:type="spellStart"/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[1, c. 15]. Текст </w:t>
      </w:r>
      <w:proofErr w:type="spellStart"/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[1, c. 15].</w:t>
      </w:r>
    </w:p>
    <w:p w:rsidR="00FF3230" w:rsidRPr="00FF3230" w:rsidRDefault="00FF3230" w:rsidP="00FF3230">
      <w:pPr>
        <w:tabs>
          <w:tab w:val="num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230" w:rsidRPr="00FF3230" w:rsidRDefault="00FF3230" w:rsidP="00FF3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F32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D682CA" wp14:editId="266432DC">
            <wp:extent cx="2781423" cy="1256665"/>
            <wp:effectExtent l="0" t="0" r="0" b="635"/>
            <wp:docPr id="1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104" cy="127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230" w:rsidRPr="00FF3230" w:rsidRDefault="00FF3230" w:rsidP="00FF3230">
      <w:pPr>
        <w:tabs>
          <w:tab w:val="num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1. Название рисунка (источник: [1, c. 15]) или (составлено по данным: [1, c. 15])</w:t>
      </w:r>
    </w:p>
    <w:p w:rsidR="00FF3230" w:rsidRPr="00FF3230" w:rsidRDefault="00FF3230" w:rsidP="00FF3230">
      <w:pPr>
        <w:tabs>
          <w:tab w:val="num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62"/>
        <w:gridCol w:w="2127"/>
        <w:gridCol w:w="3430"/>
      </w:tblGrid>
      <w:tr w:rsidR="00FF3230" w:rsidRPr="00FF3230" w:rsidTr="005E5AF7">
        <w:trPr>
          <w:cantSplit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3230" w:rsidRPr="00FF3230" w:rsidRDefault="00FF3230" w:rsidP="00FF3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3230" w:rsidRPr="00FF3230" w:rsidRDefault="00FF3230" w:rsidP="00FF3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3230" w:rsidRPr="00FF3230" w:rsidRDefault="00FF3230" w:rsidP="00FF3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студентов</w:t>
            </w:r>
          </w:p>
        </w:tc>
      </w:tr>
      <w:tr w:rsidR="00FF3230" w:rsidRPr="00FF3230" w:rsidTr="005E5AF7">
        <w:trPr>
          <w:cantSplit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3230" w:rsidRPr="00FF3230" w:rsidRDefault="00FF3230" w:rsidP="00FF3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3230" w:rsidRPr="00FF3230" w:rsidRDefault="00FF3230" w:rsidP="00FF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ВМ-11</w:t>
            </w:r>
          </w:p>
        </w:tc>
        <w:tc>
          <w:tcPr>
            <w:tcW w:w="3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3230" w:rsidRPr="00FF3230" w:rsidRDefault="00FF3230" w:rsidP="00FF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FF3230" w:rsidRPr="00FF3230" w:rsidTr="005E5AF7">
        <w:trPr>
          <w:cantSplit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3230" w:rsidRPr="00FF3230" w:rsidRDefault="00FF3230" w:rsidP="00FF3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3230" w:rsidRPr="00FF3230" w:rsidRDefault="00FF3230" w:rsidP="00FF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ММ-11</w:t>
            </w:r>
          </w:p>
        </w:tc>
        <w:tc>
          <w:tcPr>
            <w:tcW w:w="3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3230" w:rsidRPr="00FF3230" w:rsidRDefault="00FF3230" w:rsidP="00FF323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</w:tbl>
    <w:p w:rsidR="00FF3230" w:rsidRPr="00FF3230" w:rsidRDefault="00FF3230" w:rsidP="00FF3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Количественный анализ</w:t>
      </w:r>
    </w:p>
    <w:p w:rsidR="00FF3230" w:rsidRPr="00FF3230" w:rsidRDefault="00FF3230" w:rsidP="00FF3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230" w:rsidRPr="00FF3230" w:rsidRDefault="00FF3230" w:rsidP="00FF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литературы </w:t>
      </w:r>
    </w:p>
    <w:p w:rsidR="00FF3230" w:rsidRPr="00FF3230" w:rsidRDefault="00FF3230" w:rsidP="00FF32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230" w:rsidRPr="00FF3230" w:rsidRDefault="00FF3230" w:rsidP="00FF32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Мухамедина</w:t>
      </w:r>
      <w:proofErr w:type="spellEnd"/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 С. П. Швецов о кочевничестве (на примере Казахстана) // </w:t>
      </w:r>
      <w:r w:rsidRPr="00FF32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Вопросы истории. </w:t>
      </w:r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F32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2019. </w:t>
      </w:r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F32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 6. </w:t>
      </w:r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F32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 34-46</w:t>
      </w:r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230" w:rsidRPr="00FF3230" w:rsidRDefault="00FF3230" w:rsidP="00FF32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3230">
        <w:rPr>
          <w:rFonts w:ascii="Times New Roman" w:hAnsi="Times New Roman" w:cs="Times New Roman"/>
          <w:sz w:val="28"/>
          <w:szCs w:val="28"/>
        </w:rPr>
        <w:t xml:space="preserve">2. </w:t>
      </w:r>
      <w:r w:rsidRPr="00FF3230">
        <w:rPr>
          <w:rFonts w:ascii="Times New Roman" w:hAnsi="Times New Roman" w:cs="Times New Roman"/>
          <w:bCs/>
          <w:sz w:val="28"/>
          <w:szCs w:val="28"/>
        </w:rPr>
        <w:t>Смирнов А. В</w:t>
      </w:r>
      <w:r w:rsidRPr="00FF3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Событие и вещи. ‒ М: </w:t>
      </w:r>
      <w:proofErr w:type="spellStart"/>
      <w:r w:rsidRPr="00FF3230">
        <w:rPr>
          <w:rFonts w:ascii="Times New Roman" w:hAnsi="Times New Roman" w:cs="Times New Roman"/>
          <w:sz w:val="28"/>
          <w:szCs w:val="28"/>
          <w:shd w:val="clear" w:color="auto" w:fill="FFFFFF"/>
        </w:rPr>
        <w:t>Садра</w:t>
      </w:r>
      <w:proofErr w:type="spellEnd"/>
      <w:r w:rsidRPr="00FF3230">
        <w:rPr>
          <w:rFonts w:ascii="Times New Roman" w:hAnsi="Times New Roman" w:cs="Times New Roman"/>
          <w:sz w:val="28"/>
          <w:szCs w:val="28"/>
          <w:shd w:val="clear" w:color="auto" w:fill="FFFFFF"/>
        </w:rPr>
        <w:t>: Издательский дом ЯСК, </w:t>
      </w:r>
      <w:r w:rsidRPr="00FF3230">
        <w:rPr>
          <w:rFonts w:ascii="Times New Roman" w:hAnsi="Times New Roman" w:cs="Times New Roman"/>
          <w:bCs/>
          <w:sz w:val="28"/>
          <w:szCs w:val="28"/>
        </w:rPr>
        <w:t>2017</w:t>
      </w:r>
      <w:r w:rsidRPr="00FF3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F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‒ 232 </w:t>
      </w:r>
      <w:r w:rsidRPr="00FF323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FF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FF3230" w:rsidRPr="00FF3230" w:rsidRDefault="00FF3230" w:rsidP="00FF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F32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</w:t>
      </w:r>
      <w:proofErr w:type="spellStart"/>
      <w:r w:rsidRPr="00FF32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Saliba</w:t>
      </w:r>
      <w:proofErr w:type="spellEnd"/>
      <w:r w:rsidRPr="00FF32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G. Islamic Science and the Making of the European Renaissance. –  Cambridge, MA: MIT Press, 2007. – 328 </w:t>
      </w:r>
      <w:proofErr w:type="spellStart"/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>рр</w:t>
      </w:r>
      <w:proofErr w:type="spellEnd"/>
      <w:r w:rsidRPr="00FF32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FF3230" w:rsidRPr="00FF3230" w:rsidRDefault="00FF3230" w:rsidP="00FF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Курмангалиева Г. К. Аль-</w:t>
      </w:r>
      <w:proofErr w:type="spellStart"/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Фараби</w:t>
      </w:r>
      <w:proofErr w:type="spellEnd"/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естествознания в эпоху исламского средневековья // Наследие аль-</w:t>
      </w:r>
      <w:proofErr w:type="spellStart"/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Фараби</w:t>
      </w:r>
      <w:proofErr w:type="spellEnd"/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проблемы современного межкультурного диалога: материалы международной научной конференции. – Алматы: КИЦ ИФП МОН РК, 2009. – С. 129–141. </w:t>
      </w:r>
    </w:p>
    <w:p w:rsidR="00FF3230" w:rsidRPr="00FF3230" w:rsidRDefault="00FF3230" w:rsidP="00FF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Назарбаев Н. А. Евразийский союз: от идеи к истории будущего [Электронный ресурс] //</w:t>
      </w:r>
      <w:r w:rsidRPr="00FF3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URL:</w:t>
      </w:r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23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https://iz.ru/news/504908 (дата обращения 09.01.2021).</w:t>
      </w:r>
    </w:p>
    <w:p w:rsidR="00FF3230" w:rsidRPr="00FF3230" w:rsidRDefault="00FF3230" w:rsidP="00FF32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230" w:rsidRPr="00FF3230" w:rsidRDefault="00FF3230" w:rsidP="00FF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2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Summary</w:t>
      </w:r>
    </w:p>
    <w:p w:rsidR="00FF3230" w:rsidRPr="00FF3230" w:rsidRDefault="00FF3230" w:rsidP="00FF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F32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FF3230" w:rsidRPr="00FF3230" w:rsidRDefault="00FF3230" w:rsidP="00FF323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323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Ivanov </w:t>
      </w:r>
      <w:r w:rsidRPr="00FF3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А.А. Название статьи на английском языке</w:t>
      </w:r>
    </w:p>
    <w:p w:rsidR="00FF3230" w:rsidRPr="00FF3230" w:rsidRDefault="00FF3230" w:rsidP="00FF323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на английском языке, 5-6 предложений</w:t>
      </w:r>
    </w:p>
    <w:p w:rsidR="00FF3230" w:rsidRPr="00FF3230" w:rsidRDefault="00FF3230" w:rsidP="00FF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Key</w:t>
      </w:r>
      <w:r w:rsidRPr="00FF3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32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words</w:t>
      </w:r>
      <w:r w:rsidRPr="00FF3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FF323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слова на английском языке.</w:t>
      </w:r>
    </w:p>
    <w:p w:rsidR="002934AE" w:rsidRPr="00FF3230" w:rsidRDefault="001D13F7">
      <w:pPr>
        <w:rPr>
          <w:sz w:val="28"/>
          <w:szCs w:val="28"/>
        </w:rPr>
      </w:pPr>
    </w:p>
    <w:sectPr w:rsidR="002934AE" w:rsidRPr="00FF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230"/>
    <w:rsid w:val="001D13F7"/>
    <w:rsid w:val="006426E5"/>
    <w:rsid w:val="00C35654"/>
    <w:rsid w:val="00F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0154"/>
  <w15:chartTrackingRefBased/>
  <w15:docId w15:val="{2B165CFF-207F-4EE6-94D3-05C51D5B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2021-02-10T05:53:00Z</dcterms:created>
  <dcterms:modified xsi:type="dcterms:W3CDTF">2021-02-10T06:05:00Z</dcterms:modified>
</cp:coreProperties>
</file>